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8C" w:rsidRDefault="00320D8C" w:rsidP="00320D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6206"/>
        <w:gridCol w:w="2119"/>
      </w:tblGrid>
      <w:tr w:rsidR="00320D8C" w:rsidTr="00CD4CD4">
        <w:trPr>
          <w:trHeight w:val="132"/>
        </w:trPr>
        <w:tc>
          <w:tcPr>
            <w:tcW w:w="2719" w:type="dxa"/>
            <w:vMerge w:val="restart"/>
          </w:tcPr>
          <w:p w:rsidR="00320D8C" w:rsidRDefault="00320D8C" w:rsidP="00CD4CD4">
            <w:pPr>
              <w:jc w:val="both"/>
            </w:pPr>
            <w:r>
              <w:rPr>
                <w:noProof/>
                <w:lang w:eastAsia="es-CO"/>
              </w:rPr>
              <w:drawing>
                <wp:inline distT="0" distB="0" distL="0" distR="0" wp14:anchorId="00A6862E" wp14:editId="0F76449E">
                  <wp:extent cx="762233" cy="455930"/>
                  <wp:effectExtent l="0" t="0" r="0" b="127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olegio integral de los andes FINAL FINAL-0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8" t="31126" r="13208" b="32959"/>
                          <a:stretch/>
                        </pic:blipFill>
                        <pic:spPr bwMode="auto">
                          <a:xfrm>
                            <a:off x="0" y="0"/>
                            <a:ext cx="804588" cy="481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06CA">
              <w:rPr>
                <w:sz w:val="16"/>
                <w:szCs w:val="16"/>
              </w:rPr>
              <w:t xml:space="preserve">ser más </w:t>
            </w:r>
            <w:r>
              <w:rPr>
                <w:sz w:val="16"/>
                <w:szCs w:val="16"/>
              </w:rPr>
              <w:t xml:space="preserve">       </w:t>
            </w:r>
            <w:r w:rsidRPr="00AE06CA">
              <w:rPr>
                <w:sz w:val="16"/>
                <w:szCs w:val="16"/>
              </w:rPr>
              <w:t>para  servir mejor</w:t>
            </w:r>
          </w:p>
        </w:tc>
        <w:tc>
          <w:tcPr>
            <w:tcW w:w="6206" w:type="dxa"/>
            <w:vMerge w:val="restart"/>
          </w:tcPr>
          <w:p w:rsidR="00320D8C" w:rsidRDefault="00320D8C" w:rsidP="00CD4CD4">
            <w:pPr>
              <w:jc w:val="center"/>
            </w:pPr>
            <w:r>
              <w:t xml:space="preserve">COLEGIO INTEGRAL   </w:t>
            </w:r>
            <w:proofErr w:type="gramStart"/>
            <w:r>
              <w:t>DE  LOS</w:t>
            </w:r>
            <w:proofErr w:type="gramEnd"/>
            <w:r>
              <w:t xml:space="preserve">  ANDES</w:t>
            </w:r>
          </w:p>
          <w:p w:rsidR="00320D8C" w:rsidRDefault="00320D8C" w:rsidP="00CD4CD4">
            <w:pPr>
              <w:pStyle w:val="Encabezado"/>
              <w:ind w:left="-2518"/>
              <w:jc w:val="center"/>
              <w:rPr>
                <w:rFonts w:ascii="Franklin Gothic Medium Cond" w:hAnsi="Franklin Gothic Medium Cond"/>
                <w:sz w:val="18"/>
                <w:szCs w:val="18"/>
              </w:rPr>
            </w:pPr>
            <w:r>
              <w:rPr>
                <w:rFonts w:ascii="Franklin Gothic Medium Cond" w:hAnsi="Franklin Gothic Medium Cond"/>
                <w:sz w:val="18"/>
                <w:szCs w:val="18"/>
              </w:rPr>
              <w:t xml:space="preserve">                                                    </w:t>
            </w:r>
            <w:r w:rsidRPr="001D7BFF">
              <w:rPr>
                <w:rFonts w:ascii="Franklin Gothic Medium Cond" w:hAnsi="Franklin Gothic Medium Cond"/>
                <w:sz w:val="18"/>
                <w:szCs w:val="18"/>
              </w:rPr>
              <w:t>Resolución No 037 del 26 de enero de 2006</w:t>
            </w:r>
          </w:p>
          <w:p w:rsidR="00320D8C" w:rsidRPr="001D7BFF" w:rsidRDefault="00320D8C" w:rsidP="00CD4CD4">
            <w:pPr>
              <w:pStyle w:val="Encabezado"/>
              <w:ind w:left="-2518"/>
              <w:jc w:val="center"/>
              <w:rPr>
                <w:rFonts w:ascii="Franklin Gothic Medium Cond" w:hAnsi="Franklin Gothic Medium Cond"/>
                <w:sz w:val="18"/>
                <w:szCs w:val="18"/>
              </w:rPr>
            </w:pPr>
            <w:r>
              <w:rPr>
                <w:rFonts w:ascii="Franklin Gothic Medium Cond" w:hAnsi="Franklin Gothic Medium Cond"/>
                <w:sz w:val="18"/>
                <w:szCs w:val="18"/>
              </w:rPr>
              <w:t xml:space="preserve">                                                                        </w:t>
            </w:r>
            <w:r w:rsidRPr="001D7BFF">
              <w:rPr>
                <w:rFonts w:ascii="Franklin Gothic Medium Cond" w:hAnsi="Franklin Gothic Medium Cond"/>
                <w:sz w:val="18"/>
                <w:szCs w:val="18"/>
              </w:rPr>
              <w:t>Icfes126870</w:t>
            </w:r>
          </w:p>
          <w:p w:rsidR="00320D8C" w:rsidRDefault="00320D8C" w:rsidP="00CD4CD4">
            <w:pPr>
              <w:jc w:val="center"/>
            </w:pPr>
            <w:r w:rsidRPr="001D7BFF">
              <w:rPr>
                <w:rFonts w:ascii="Franklin Gothic Medium Cond" w:hAnsi="Franklin Gothic Medium Cond"/>
                <w:sz w:val="18"/>
                <w:szCs w:val="18"/>
              </w:rPr>
              <w:t>PEI-150013406081</w:t>
            </w:r>
          </w:p>
        </w:tc>
        <w:tc>
          <w:tcPr>
            <w:tcW w:w="2119" w:type="dxa"/>
          </w:tcPr>
          <w:p w:rsidR="00320D8C" w:rsidRDefault="00320D8C" w:rsidP="00CD4CD4">
            <w:r>
              <w:t>CODIGO</w:t>
            </w:r>
          </w:p>
        </w:tc>
      </w:tr>
      <w:tr w:rsidR="00320D8C" w:rsidTr="00CD4CD4">
        <w:trPr>
          <w:trHeight w:val="132"/>
        </w:trPr>
        <w:tc>
          <w:tcPr>
            <w:tcW w:w="2719" w:type="dxa"/>
            <w:vMerge/>
          </w:tcPr>
          <w:p w:rsidR="00320D8C" w:rsidRDefault="00320D8C" w:rsidP="00CD4CD4"/>
        </w:tc>
        <w:tc>
          <w:tcPr>
            <w:tcW w:w="6206" w:type="dxa"/>
            <w:vMerge/>
          </w:tcPr>
          <w:p w:rsidR="00320D8C" w:rsidRDefault="00320D8C" w:rsidP="00CD4CD4"/>
        </w:tc>
        <w:tc>
          <w:tcPr>
            <w:tcW w:w="2119" w:type="dxa"/>
          </w:tcPr>
          <w:p w:rsidR="00320D8C" w:rsidRDefault="00320D8C" w:rsidP="00CD4CD4">
            <w:r>
              <w:t>FORMATO 1</w:t>
            </w:r>
          </w:p>
        </w:tc>
      </w:tr>
      <w:tr w:rsidR="00320D8C" w:rsidTr="00CD4CD4">
        <w:trPr>
          <w:trHeight w:val="196"/>
        </w:trPr>
        <w:tc>
          <w:tcPr>
            <w:tcW w:w="2719" w:type="dxa"/>
            <w:vMerge/>
          </w:tcPr>
          <w:p w:rsidR="00320D8C" w:rsidRDefault="00320D8C" w:rsidP="00CD4CD4"/>
        </w:tc>
        <w:tc>
          <w:tcPr>
            <w:tcW w:w="6206" w:type="dxa"/>
            <w:vMerge/>
          </w:tcPr>
          <w:p w:rsidR="00320D8C" w:rsidRDefault="00320D8C" w:rsidP="00CD4CD4"/>
        </w:tc>
        <w:tc>
          <w:tcPr>
            <w:tcW w:w="2119" w:type="dxa"/>
          </w:tcPr>
          <w:p w:rsidR="00320D8C" w:rsidRDefault="00320D8C" w:rsidP="00CD4CD4">
            <w:r>
              <w:t>VERSION 1</w:t>
            </w:r>
          </w:p>
        </w:tc>
      </w:tr>
    </w:tbl>
    <w:p w:rsidR="00BC61AB" w:rsidRDefault="00320D8C" w:rsidP="00BC61AB">
      <w:pPr>
        <w:jc w:val="center"/>
      </w:pPr>
      <w:r>
        <w:t>CIRCULAR 011</w:t>
      </w:r>
    </w:p>
    <w:p w:rsidR="00BC61AB" w:rsidRDefault="00320D8C" w:rsidP="00BC61AB">
      <w:pPr>
        <w:spacing w:after="0"/>
      </w:pPr>
      <w:r>
        <w:t xml:space="preserve">DE: RECTORIA </w:t>
      </w:r>
    </w:p>
    <w:p w:rsidR="00320D8C" w:rsidRDefault="00320D8C" w:rsidP="00BC61AB">
      <w:pPr>
        <w:spacing w:after="0"/>
      </w:pPr>
      <w:r>
        <w:t xml:space="preserve">PARA: Padres de </w:t>
      </w:r>
      <w:proofErr w:type="gramStart"/>
      <w:r>
        <w:t>familia,  estudiantes</w:t>
      </w:r>
      <w:proofErr w:type="gramEnd"/>
      <w:r>
        <w:t>,  comunidad</w:t>
      </w:r>
    </w:p>
    <w:p w:rsidR="00320D8C" w:rsidRDefault="00320D8C" w:rsidP="00BC61AB">
      <w:pPr>
        <w:spacing w:after="0"/>
        <w:jc w:val="both"/>
      </w:pPr>
      <w:r>
        <w:t xml:space="preserve">ASUNTO: </w:t>
      </w:r>
      <w:proofErr w:type="gramStart"/>
      <w:r>
        <w:t>ORIENTACION  FINAL</w:t>
      </w:r>
      <w:proofErr w:type="gramEnd"/>
      <w:r>
        <w:t xml:space="preserve"> DE  AÑO</w:t>
      </w:r>
      <w:r w:rsidR="00045786">
        <w:t xml:space="preserve">  ESCOLAR</w:t>
      </w:r>
    </w:p>
    <w:p w:rsidR="00320D8C" w:rsidRDefault="00320D8C" w:rsidP="00320D8C">
      <w:pPr>
        <w:spacing w:after="0"/>
        <w:jc w:val="both"/>
      </w:pPr>
      <w:r>
        <w:t xml:space="preserve">FECHA: </w:t>
      </w:r>
      <w:proofErr w:type="gramStart"/>
      <w:r>
        <w:t>Noviembre</w:t>
      </w:r>
      <w:proofErr w:type="gramEnd"/>
      <w:r>
        <w:t xml:space="preserve"> 0</w:t>
      </w:r>
      <w:r w:rsidR="00BC61AB">
        <w:t xml:space="preserve">3 </w:t>
      </w:r>
      <w:r>
        <w:t>del 2021</w:t>
      </w:r>
    </w:p>
    <w:p w:rsidR="00C84DA1" w:rsidRDefault="00C84DA1" w:rsidP="00320D8C">
      <w:pPr>
        <w:spacing w:after="0"/>
        <w:jc w:val="both"/>
      </w:pPr>
    </w:p>
    <w:p w:rsidR="00320D8C" w:rsidRDefault="00C84DA1" w:rsidP="00320D8C">
      <w:pPr>
        <w:spacing w:after="0"/>
        <w:jc w:val="both"/>
      </w:pPr>
      <w:r>
        <w:t>ESTIMADAS FAMILIAS   ANDINAS: Cordial saludo</w:t>
      </w:r>
    </w:p>
    <w:p w:rsidR="00C84DA1" w:rsidRDefault="00C84DA1" w:rsidP="00320D8C">
      <w:pPr>
        <w:spacing w:after="0"/>
        <w:jc w:val="both"/>
      </w:pPr>
    </w:p>
    <w:p w:rsidR="00320D8C" w:rsidRDefault="00320D8C" w:rsidP="00320D8C">
      <w:pPr>
        <w:spacing w:after="0"/>
        <w:jc w:val="both"/>
      </w:pPr>
      <w:r>
        <w:t>Acercándonos al final del año escolar aprovechamos la oportunidad para agradecerles de todo corazón el apoyo prestado por ustedes en la labor. A continuación, relacionamos las actividades pendientes aproximándose la finalización del año escolar</w:t>
      </w:r>
    </w:p>
    <w:p w:rsidR="00320D8C" w:rsidRDefault="00320D8C" w:rsidP="00320D8C">
      <w:pPr>
        <w:spacing w:after="0"/>
        <w:jc w:val="both"/>
      </w:pPr>
    </w:p>
    <w:p w:rsidR="00320D8C" w:rsidRDefault="00320D8C" w:rsidP="00BC61A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EVALUACIONES FINALES</w:t>
      </w:r>
    </w:p>
    <w:p w:rsidR="00320D8C" w:rsidRDefault="00320D8C" w:rsidP="00BC61AB">
      <w:pPr>
        <w:spacing w:after="0" w:line="240" w:lineRule="auto"/>
        <w:jc w:val="both"/>
      </w:pPr>
      <w:r>
        <w:t>Entre el 12 y 20 de noviembre, se llevarán a cabo las evaluaciones finales del año las cuales nos permitirán verificar el alcance definitivo de las metas en cada una de las asignaturas.</w:t>
      </w:r>
    </w:p>
    <w:p w:rsidR="00320D8C" w:rsidRDefault="00320D8C" w:rsidP="00BC61AB">
      <w:pPr>
        <w:spacing w:after="0" w:line="240" w:lineRule="auto"/>
        <w:jc w:val="both"/>
      </w:pPr>
    </w:p>
    <w:p w:rsidR="00320D8C" w:rsidRDefault="00320D8C" w:rsidP="00BC61AB">
      <w:pPr>
        <w:spacing w:after="0" w:line="240" w:lineRule="auto"/>
        <w:jc w:val="both"/>
      </w:pPr>
      <w:r>
        <w:t>Hasta el 11 de noviembre la jornada de clase se llevará a cabo como hasta ahora, en adelante se llevarán a cabo las evaluaciones para las áreas</w:t>
      </w:r>
      <w:r w:rsidRPr="00C70A99">
        <w:t xml:space="preserve"> </w:t>
      </w:r>
      <w:r>
        <w:t>Cognitivas.</w:t>
      </w:r>
    </w:p>
    <w:p w:rsidR="00320D8C" w:rsidRDefault="00320D8C" w:rsidP="00BC61AB">
      <w:pPr>
        <w:spacing w:after="0" w:line="240" w:lineRule="auto"/>
        <w:jc w:val="both"/>
      </w:pPr>
    </w:p>
    <w:p w:rsidR="00320D8C" w:rsidRDefault="00320D8C" w:rsidP="00BC61AB">
      <w:pPr>
        <w:spacing w:after="0" w:line="240" w:lineRule="auto"/>
        <w:jc w:val="both"/>
      </w:pPr>
      <w:r>
        <w:t xml:space="preserve">Les recuerdo que la asistencia y permanencia de los estudiantes en el Colegio durante estos días es obligatoria. El estudiante que no asista no podrá presentar </w:t>
      </w:r>
      <w:r w:rsidR="00151F6E">
        <w:t>la evaluación acumulativa</w:t>
      </w:r>
      <w:r w:rsidR="00AC5416">
        <w:t>;</w:t>
      </w:r>
      <w:r>
        <w:t xml:space="preserve"> </w:t>
      </w:r>
      <w:proofErr w:type="gramStart"/>
      <w:r w:rsidR="00AC5416">
        <w:t xml:space="preserve">las </w:t>
      </w:r>
      <w:r w:rsidR="00151F6E">
        <w:t xml:space="preserve"> jornada</w:t>
      </w:r>
      <w:r w:rsidR="00AC5416">
        <w:t>s</w:t>
      </w:r>
      <w:proofErr w:type="gramEnd"/>
      <w:r w:rsidR="00151F6E">
        <w:t xml:space="preserve"> nocturna</w:t>
      </w:r>
      <w:r w:rsidR="007F4DDB">
        <w:t xml:space="preserve"> </w:t>
      </w:r>
      <w:r w:rsidR="00151F6E">
        <w:t>y fin</w:t>
      </w:r>
      <w:r w:rsidR="007F4DDB">
        <w:t xml:space="preserve"> </w:t>
      </w:r>
      <w:r w:rsidR="00151F6E">
        <w:t>de semana las evaluaciones</w:t>
      </w:r>
      <w:r w:rsidR="000C6AED">
        <w:t xml:space="preserve"> </w:t>
      </w:r>
      <w:r w:rsidR="00151F6E">
        <w:t>y sustentación</w:t>
      </w:r>
      <w:r w:rsidR="000C6AED">
        <w:t xml:space="preserve"> </w:t>
      </w:r>
      <w:r w:rsidR="00151F6E">
        <w:t>de proyectos de aplicaran virtualmente.</w:t>
      </w:r>
    </w:p>
    <w:p w:rsidR="00320D8C" w:rsidRDefault="00320D8C" w:rsidP="00BC61AB">
      <w:pPr>
        <w:spacing w:after="0" w:line="240" w:lineRule="auto"/>
        <w:jc w:val="both"/>
      </w:pPr>
    </w:p>
    <w:p w:rsidR="00320D8C" w:rsidRDefault="00320D8C" w:rsidP="00BC61AB">
      <w:pPr>
        <w:spacing w:after="0" w:line="240" w:lineRule="auto"/>
        <w:jc w:val="both"/>
      </w:pPr>
      <w:r>
        <w:t>todos los estudiantes desarrollaran talleres de preparación para las evaluaciones acumulativas, los estudiantes podrán realizar una síntesis que les permita reforzar los conocimientos y habilidades trabajadas durante el ciclo escolar y aclarar sus dudas. Contarán con el acompañamiento de los docentes</w:t>
      </w:r>
    </w:p>
    <w:p w:rsidR="00320D8C" w:rsidRDefault="00320D8C" w:rsidP="00320D8C">
      <w:pPr>
        <w:spacing w:after="0"/>
        <w:jc w:val="both"/>
      </w:pPr>
    </w:p>
    <w:p w:rsidR="00320D8C" w:rsidRDefault="00320D8C" w:rsidP="00320D8C">
      <w:pPr>
        <w:pStyle w:val="Prrafodelista"/>
        <w:numPr>
          <w:ilvl w:val="0"/>
          <w:numId w:val="1"/>
        </w:numPr>
        <w:spacing w:after="0"/>
        <w:jc w:val="both"/>
      </w:pPr>
      <w:r>
        <w:t>ACTIVIDADES DE FIN DE AÑO. A continuación, relacionamos las actividades próximas a realizarse con los estudiantes para el cierre del año escolar</w:t>
      </w:r>
      <w:r w:rsidR="00BC61AB">
        <w:t xml:space="preserve"> </w:t>
      </w:r>
      <w:proofErr w:type="gramStart"/>
      <w:r w:rsidR="00BC61AB">
        <w:t xml:space="preserve">2021  </w:t>
      </w:r>
      <w:r>
        <w:t>:</w:t>
      </w:r>
      <w:proofErr w:type="gramEnd"/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5548"/>
        <w:gridCol w:w="5646"/>
      </w:tblGrid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FECHA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ACTIVIDAD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12</w:t>
            </w:r>
            <w:r w:rsidR="00BC61AB">
              <w:t xml:space="preserve"> </w:t>
            </w:r>
          </w:p>
        </w:tc>
        <w:tc>
          <w:tcPr>
            <w:tcW w:w="5646" w:type="dxa"/>
          </w:tcPr>
          <w:p w:rsidR="00320D8C" w:rsidRDefault="00320D8C" w:rsidP="001E5EF5">
            <w:pPr>
              <w:jc w:val="both"/>
            </w:pPr>
            <w:r>
              <w:t xml:space="preserve">Evaluaciones finales </w:t>
            </w:r>
            <w:r w:rsidR="001E5EF5">
              <w:t>( matemáticas/</w:t>
            </w:r>
            <w:proofErr w:type="spellStart"/>
            <w:r w:rsidR="001E5EF5">
              <w:t>fisica</w:t>
            </w:r>
            <w:proofErr w:type="spellEnd"/>
            <w:r w:rsidR="001E5EF5">
              <w:t>)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16</w:t>
            </w:r>
          </w:p>
        </w:tc>
        <w:tc>
          <w:tcPr>
            <w:tcW w:w="5646" w:type="dxa"/>
          </w:tcPr>
          <w:p w:rsidR="00320D8C" w:rsidRDefault="00320D8C" w:rsidP="001E5EF5">
            <w:pPr>
              <w:jc w:val="both"/>
            </w:pPr>
            <w:r>
              <w:t xml:space="preserve">Evaluaciones finales </w:t>
            </w:r>
            <w:r w:rsidR="001E5EF5">
              <w:t>(español)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17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 xml:space="preserve">Evaluaciones finales (sociales/filosofía) 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18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Evaluaciones finales (ciencias  naturales/química)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19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Evaluaciones finales  (ingles)</w:t>
            </w:r>
            <w:bookmarkStart w:id="0" w:name="_GoBack"/>
            <w:bookmarkEnd w:id="0"/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20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Evaluaciones finales /todas las  áreas-según horario de  clase.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 xml:space="preserve">22 </w:t>
            </w:r>
          </w:p>
        </w:tc>
        <w:tc>
          <w:tcPr>
            <w:tcW w:w="5646" w:type="dxa"/>
          </w:tcPr>
          <w:p w:rsidR="00320D8C" w:rsidRDefault="00151F6E" w:rsidP="00CD4CD4">
            <w:pPr>
              <w:jc w:val="both"/>
            </w:pPr>
            <w:r>
              <w:t>Aclaración</w:t>
            </w:r>
            <w:r w:rsidR="00BC61AB">
              <w:t xml:space="preserve"> y verificación de notas  con los  estudiantes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23  de Noviembre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Consejos académicos  de  todas las  jornadas, para determinar y validar la promoción del ciclo escolar, de cada estudiante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24  de Noviembre</w:t>
            </w:r>
          </w:p>
        </w:tc>
        <w:tc>
          <w:tcPr>
            <w:tcW w:w="5646" w:type="dxa"/>
          </w:tcPr>
          <w:p w:rsidR="00376881" w:rsidRDefault="00320D8C" w:rsidP="00300242">
            <w:pPr>
              <w:jc w:val="both"/>
            </w:pPr>
            <w:r>
              <w:t xml:space="preserve">Recuperaciones </w:t>
            </w:r>
            <w:r w:rsidR="0055382E">
              <w:t>todas las  jornadas( asignación  horarios por  cada   docente)</w:t>
            </w:r>
          </w:p>
        </w:tc>
      </w:tr>
      <w:tr w:rsidR="00320D8C" w:rsidTr="00BC61AB">
        <w:tc>
          <w:tcPr>
            <w:tcW w:w="5548" w:type="dxa"/>
          </w:tcPr>
          <w:p w:rsidR="00320D8C" w:rsidRDefault="00320D8C" w:rsidP="00CD4CD4">
            <w:pPr>
              <w:jc w:val="both"/>
            </w:pPr>
            <w:r>
              <w:t>25  de Noviembre</w:t>
            </w:r>
          </w:p>
        </w:tc>
        <w:tc>
          <w:tcPr>
            <w:tcW w:w="5646" w:type="dxa"/>
          </w:tcPr>
          <w:p w:rsidR="00320D8C" w:rsidRDefault="00320D8C" w:rsidP="00CD4CD4">
            <w:pPr>
              <w:jc w:val="both"/>
            </w:pPr>
            <w:r>
              <w:t>Entrega de notas finales/virtuales</w:t>
            </w:r>
          </w:p>
        </w:tc>
      </w:tr>
      <w:tr w:rsidR="00B60C27" w:rsidTr="00BC61AB">
        <w:tc>
          <w:tcPr>
            <w:tcW w:w="5548" w:type="dxa"/>
          </w:tcPr>
          <w:p w:rsidR="00B60C27" w:rsidRDefault="00B60C27" w:rsidP="00B60C27">
            <w:pPr>
              <w:jc w:val="both"/>
            </w:pPr>
            <w:r>
              <w:t>26 de Noviembre</w:t>
            </w:r>
          </w:p>
        </w:tc>
        <w:tc>
          <w:tcPr>
            <w:tcW w:w="5646" w:type="dxa"/>
          </w:tcPr>
          <w:p w:rsidR="00B60C27" w:rsidRDefault="00B60C27" w:rsidP="00B60C27">
            <w:pPr>
              <w:jc w:val="both"/>
            </w:pPr>
            <w:r>
              <w:t>Clausura  ciclo  cuatro  hora 3 :00 pm (voluntario)</w:t>
            </w:r>
          </w:p>
        </w:tc>
      </w:tr>
      <w:tr w:rsidR="00B60C27" w:rsidTr="00BC61AB">
        <w:tc>
          <w:tcPr>
            <w:tcW w:w="5548" w:type="dxa"/>
          </w:tcPr>
          <w:p w:rsidR="00B60C27" w:rsidRDefault="00B60C27" w:rsidP="00B60C27">
            <w:pPr>
              <w:jc w:val="both"/>
            </w:pPr>
            <w:r>
              <w:t>27 de Noviembre</w:t>
            </w:r>
          </w:p>
        </w:tc>
        <w:tc>
          <w:tcPr>
            <w:tcW w:w="5646" w:type="dxa"/>
          </w:tcPr>
          <w:p w:rsidR="00B60C27" w:rsidRDefault="00B60C27" w:rsidP="00B60C27">
            <w:pPr>
              <w:jc w:val="both"/>
            </w:pPr>
            <w:r>
              <w:t>Sustentación de  proyectos de grado</w:t>
            </w:r>
          </w:p>
        </w:tc>
      </w:tr>
      <w:tr w:rsidR="00B60C27" w:rsidTr="00BC61AB">
        <w:tc>
          <w:tcPr>
            <w:tcW w:w="5548" w:type="dxa"/>
          </w:tcPr>
          <w:p w:rsidR="00B60C27" w:rsidRDefault="00B60C27" w:rsidP="00B60C27">
            <w:pPr>
              <w:jc w:val="both"/>
            </w:pPr>
            <w:r>
              <w:t xml:space="preserve">29 </w:t>
            </w:r>
            <w:r w:rsidR="00D653AF">
              <w:t>de Noviembre</w:t>
            </w:r>
          </w:p>
        </w:tc>
        <w:tc>
          <w:tcPr>
            <w:tcW w:w="5646" w:type="dxa"/>
          </w:tcPr>
          <w:p w:rsidR="00B60C27" w:rsidRDefault="00D653AF" w:rsidP="00B60C27">
            <w:pPr>
              <w:jc w:val="both"/>
            </w:pPr>
            <w:r>
              <w:t>Entrega de certificados,  colegio</w:t>
            </w:r>
          </w:p>
        </w:tc>
      </w:tr>
      <w:tr w:rsidR="00B60C27" w:rsidTr="00BC61AB">
        <w:tc>
          <w:tcPr>
            <w:tcW w:w="5548" w:type="dxa"/>
          </w:tcPr>
          <w:p w:rsidR="00B60C27" w:rsidRDefault="00B60C27" w:rsidP="00B60C27">
            <w:pPr>
              <w:jc w:val="both"/>
            </w:pPr>
            <w:r>
              <w:t>30. Noviembre 1.2.3 diciembre</w:t>
            </w:r>
          </w:p>
        </w:tc>
        <w:tc>
          <w:tcPr>
            <w:tcW w:w="5646" w:type="dxa"/>
          </w:tcPr>
          <w:p w:rsidR="00B60C27" w:rsidRDefault="00B60C27" w:rsidP="00B60C27">
            <w:pPr>
              <w:jc w:val="both"/>
            </w:pPr>
            <w:r>
              <w:t>MATRÍCULAS  2022.</w:t>
            </w:r>
          </w:p>
        </w:tc>
      </w:tr>
      <w:tr w:rsidR="00B60C27" w:rsidTr="00BC61AB">
        <w:tc>
          <w:tcPr>
            <w:tcW w:w="5548" w:type="dxa"/>
          </w:tcPr>
          <w:p w:rsidR="00B60C27" w:rsidRDefault="00B60C27" w:rsidP="00B60C27">
            <w:pPr>
              <w:jc w:val="both"/>
            </w:pPr>
            <w:r>
              <w:t>04 diciembre</w:t>
            </w:r>
          </w:p>
        </w:tc>
        <w:tc>
          <w:tcPr>
            <w:tcW w:w="5646" w:type="dxa"/>
          </w:tcPr>
          <w:p w:rsidR="00B60C27" w:rsidRDefault="00B60C27" w:rsidP="00B60C27">
            <w:pPr>
              <w:jc w:val="both"/>
            </w:pPr>
            <w:r>
              <w:t>Grados 11°  hora 09:00 am</w:t>
            </w:r>
          </w:p>
        </w:tc>
      </w:tr>
    </w:tbl>
    <w:p w:rsidR="00320D8C" w:rsidRDefault="00320D8C" w:rsidP="00320D8C">
      <w:pPr>
        <w:spacing w:after="0"/>
        <w:jc w:val="both"/>
      </w:pPr>
    </w:p>
    <w:p w:rsidR="00320D8C" w:rsidRDefault="00320D8C" w:rsidP="00320D8C">
      <w:pPr>
        <w:spacing w:after="200" w:line="240" w:lineRule="auto"/>
        <w:ind w:left="284"/>
        <w:jc w:val="both"/>
      </w:pPr>
      <w:r>
        <w:t xml:space="preserve">PAGO DE </w:t>
      </w:r>
      <w:r w:rsidR="000424CC">
        <w:t>PENSIONES HASTA</w:t>
      </w:r>
      <w:r w:rsidR="00CC74D4">
        <w:t xml:space="preserve"> </w:t>
      </w:r>
      <w:r>
        <w:t xml:space="preserve">MES NOVIEMBRE. Para recibir el boletín final es necesario estar a </w:t>
      </w:r>
      <w:r w:rsidRPr="00CC74D4">
        <w:rPr>
          <w:b/>
        </w:rPr>
        <w:t xml:space="preserve">PAZ Y </w:t>
      </w:r>
      <w:proofErr w:type="gramStart"/>
      <w:r w:rsidRPr="00CC74D4">
        <w:rPr>
          <w:b/>
        </w:rPr>
        <w:t>SALVO</w:t>
      </w:r>
      <w:r w:rsidR="00151F6E">
        <w:rPr>
          <w:b/>
        </w:rPr>
        <w:t xml:space="preserve">  POR</w:t>
      </w:r>
      <w:proofErr w:type="gramEnd"/>
      <w:r w:rsidR="00151F6E">
        <w:rPr>
          <w:b/>
        </w:rPr>
        <w:t xml:space="preserve">  TODO  CONCEPTO </w:t>
      </w:r>
      <w:r>
        <w:t xml:space="preserve"> con la institución. Agradecemos su puntualidad y compromiso con el pago de las obligaciones económicas.</w:t>
      </w:r>
    </w:p>
    <w:p w:rsidR="0090746A" w:rsidRDefault="0090746A" w:rsidP="0090746A">
      <w:pPr>
        <w:spacing w:after="200" w:line="240" w:lineRule="auto"/>
        <w:ind w:left="284"/>
        <w:jc w:val="both"/>
      </w:pPr>
      <w:r w:rsidRPr="00151F6E">
        <w:rPr>
          <w:b/>
        </w:rPr>
        <w:lastRenderedPageBreak/>
        <w:t>nota</w:t>
      </w:r>
      <w:r>
        <w:t>:</w:t>
      </w:r>
      <w:r w:rsidRPr="0090746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Los padres que se acogieron con </w:t>
      </w:r>
      <w:r w:rsidR="000424CC">
        <w:rPr>
          <w:rFonts w:ascii="Arial" w:hAnsi="Arial" w:cs="Arial"/>
          <w:color w:val="4D5156"/>
          <w:sz w:val="21"/>
          <w:szCs w:val="21"/>
          <w:shd w:val="clear" w:color="auto" w:fill="FFFFFF"/>
        </w:rPr>
        <w:t>la ayuda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del </w:t>
      </w:r>
      <w:r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ICETEX,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su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finalidad </w:t>
      </w:r>
      <w:r w:rsidR="00107B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fue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>financia</w:t>
      </w:r>
      <w:r w:rsidR="00107B25">
        <w:t>r</w:t>
      </w:r>
      <w:r>
        <w:t xml:space="preserve"> las pensiones hasta por seis meses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por </w:t>
      </w:r>
      <w:r w:rsidR="000424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tanto se debe cancelar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0424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lo faltante para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quedar </w:t>
      </w:r>
      <w:r w:rsidR="000424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paz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0424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 salvo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90746A">
        <w:t xml:space="preserve"> </w:t>
      </w:r>
      <w:r>
        <w:t xml:space="preserve">¿Cómo se hace </w:t>
      </w:r>
      <w:proofErr w:type="spellStart"/>
      <w:r w:rsidR="000424CC">
        <w:t>cond</w:t>
      </w:r>
      <w:r w:rsidR="00AC5416">
        <w:t>o</w:t>
      </w:r>
      <w:r w:rsidR="000424CC">
        <w:t>nable</w:t>
      </w:r>
      <w:proofErr w:type="spellEnd"/>
      <w:r>
        <w:t xml:space="preserve"> este crédito en los casos para los que aplica tal beneficio?</w:t>
      </w:r>
    </w:p>
    <w:p w:rsidR="0090746A" w:rsidRDefault="0090746A" w:rsidP="00151F6E">
      <w:pPr>
        <w:pStyle w:val="Prrafodelista"/>
        <w:numPr>
          <w:ilvl w:val="0"/>
          <w:numId w:val="2"/>
        </w:numPr>
        <w:spacing w:after="200" w:line="240" w:lineRule="auto"/>
        <w:jc w:val="both"/>
      </w:pPr>
      <w:r>
        <w:t xml:space="preserve">Certificado de estudios en el que conste matrícula del estudiante en un grado </w:t>
      </w:r>
      <w:r w:rsidR="000424CC">
        <w:t>o ciclo</w:t>
      </w:r>
      <w:r>
        <w:t xml:space="preserve"> superior al financiado. Título de bachiller del estudiante, si el crédito financiado fue para estudios de grado 11 </w:t>
      </w:r>
      <w:r w:rsidR="000424CC">
        <w:t>o ciclo seis. Plazo máximo</w:t>
      </w:r>
      <w:r>
        <w:t xml:space="preserve"> </w:t>
      </w:r>
      <w:r w:rsidR="000424CC">
        <w:t>de condonación</w:t>
      </w:r>
      <w:r w:rsidR="00107B25">
        <w:t xml:space="preserve"> </w:t>
      </w:r>
      <w:r>
        <w:t>36 meses</w:t>
      </w:r>
      <w:r w:rsidR="00C84DA1">
        <w:t xml:space="preserve"> para Estratos 1 y 2: condonación del 100</w:t>
      </w:r>
      <w:proofErr w:type="gramStart"/>
      <w:r w:rsidR="00C84DA1">
        <w:t>%.</w:t>
      </w:r>
      <w:r w:rsidR="00107B25">
        <w:t>.</w:t>
      </w:r>
      <w:proofErr w:type="gramEnd"/>
    </w:p>
    <w:p w:rsidR="003A47AA" w:rsidRDefault="003A47AA" w:rsidP="00151F6E">
      <w:pPr>
        <w:pStyle w:val="Prrafodelista"/>
        <w:numPr>
          <w:ilvl w:val="0"/>
          <w:numId w:val="2"/>
        </w:numPr>
        <w:spacing w:after="200" w:line="240" w:lineRule="auto"/>
        <w:jc w:val="both"/>
      </w:pPr>
      <w:r w:rsidRPr="00624BD2">
        <w:rPr>
          <w:rFonts w:ascii="Century Gothic" w:hAnsi="Century Gothic"/>
          <w:sz w:val="20"/>
          <w:szCs w:val="20"/>
        </w:rPr>
        <w:t>Entrega de pupitres debidamente lijados, pintados y soldados</w:t>
      </w:r>
    </w:p>
    <w:p w:rsidR="00320D8C" w:rsidRDefault="00320D8C" w:rsidP="00320D8C">
      <w:pPr>
        <w:spacing w:after="200" w:line="240" w:lineRule="auto"/>
        <w:ind w:left="284"/>
        <w:jc w:val="both"/>
      </w:pPr>
      <w:r>
        <w:t xml:space="preserve"> Nuevamente, mil y mil gracias a todos los padres de familia y estudiantes por su apoyo y comprensión durante este año que estamos terminando. Nuestros mejores deseos de bienestar, tranquilidad y salud para todas las familias Andinas.</w:t>
      </w:r>
    </w:p>
    <w:p w:rsidR="00320D8C" w:rsidRDefault="00320D8C" w:rsidP="00320D8C">
      <w:pPr>
        <w:spacing w:after="200" w:line="240" w:lineRule="auto"/>
        <w:ind w:left="284"/>
        <w:jc w:val="both"/>
      </w:pPr>
      <w:r>
        <w:t>Cordialmente,</w:t>
      </w:r>
    </w:p>
    <w:p w:rsidR="00320D8C" w:rsidRDefault="00320D8C" w:rsidP="00320D8C">
      <w:pPr>
        <w:spacing w:after="0" w:line="240" w:lineRule="auto"/>
        <w:ind w:left="284"/>
        <w:jc w:val="both"/>
      </w:pPr>
      <w:r>
        <w:t xml:space="preserve">Maritza </w:t>
      </w:r>
      <w:r w:rsidR="000424CC">
        <w:t>Pedraza Rosas</w:t>
      </w:r>
    </w:p>
    <w:p w:rsidR="00320D8C" w:rsidRPr="000C7EDB" w:rsidRDefault="00320D8C" w:rsidP="00320D8C">
      <w:pPr>
        <w:spacing w:after="0" w:line="240" w:lineRule="auto"/>
        <w:ind w:left="284"/>
        <w:jc w:val="both"/>
        <w:rPr>
          <w:rFonts w:ascii="Arial" w:hAnsi="Arial" w:cs="Arial"/>
        </w:rPr>
      </w:pPr>
      <w:r>
        <w:t>Rectora</w:t>
      </w:r>
    </w:p>
    <w:p w:rsidR="00B24812" w:rsidRDefault="00B24812"/>
    <w:sectPr w:rsidR="00B24812" w:rsidSect="00B624A4">
      <w:pgSz w:w="12240" w:h="15840"/>
      <w:pgMar w:top="284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530"/>
    <w:multiLevelType w:val="hybridMultilevel"/>
    <w:tmpl w:val="73D41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33ADC"/>
    <w:multiLevelType w:val="hybridMultilevel"/>
    <w:tmpl w:val="B08A19C6"/>
    <w:lvl w:ilvl="0" w:tplc="240A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C"/>
    <w:rsid w:val="00011621"/>
    <w:rsid w:val="000424CC"/>
    <w:rsid w:val="00045786"/>
    <w:rsid w:val="000C6AED"/>
    <w:rsid w:val="00107B25"/>
    <w:rsid w:val="00151F6E"/>
    <w:rsid w:val="001E5EF5"/>
    <w:rsid w:val="00300242"/>
    <w:rsid w:val="00320D8C"/>
    <w:rsid w:val="00376881"/>
    <w:rsid w:val="003A47AA"/>
    <w:rsid w:val="0055382E"/>
    <w:rsid w:val="0064308E"/>
    <w:rsid w:val="007F4DDB"/>
    <w:rsid w:val="00900195"/>
    <w:rsid w:val="0090746A"/>
    <w:rsid w:val="00AC5416"/>
    <w:rsid w:val="00B24812"/>
    <w:rsid w:val="00B60C27"/>
    <w:rsid w:val="00BC61AB"/>
    <w:rsid w:val="00C84DA1"/>
    <w:rsid w:val="00CC74D4"/>
    <w:rsid w:val="00D653AF"/>
    <w:rsid w:val="00D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1AC69"/>
  <w15:chartTrackingRefBased/>
  <w15:docId w15:val="{C1B76026-7F9D-43F2-9F5C-0407E5F8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0D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20D8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0D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907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 Andes</dc:creator>
  <cp:keywords/>
  <dc:description/>
  <cp:lastModifiedBy>Rectoría Andes</cp:lastModifiedBy>
  <cp:revision>2</cp:revision>
  <dcterms:created xsi:type="dcterms:W3CDTF">2021-11-03T17:06:00Z</dcterms:created>
  <dcterms:modified xsi:type="dcterms:W3CDTF">2021-11-03T17:06:00Z</dcterms:modified>
</cp:coreProperties>
</file>