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3BF1D" w14:textId="62FDDF59" w:rsidR="008741B8" w:rsidRPr="00522210" w:rsidRDefault="008741B8" w:rsidP="0095327C">
      <w:pPr>
        <w:spacing w:before="120" w:after="120" w:line="300" w:lineRule="auto"/>
        <w:jc w:val="center"/>
        <w:rPr>
          <w:rFonts w:ascii="Arial" w:hAnsi="Arial" w:cs="Arial"/>
          <w:b/>
        </w:rPr>
      </w:pPr>
      <w:r w:rsidRPr="00522210">
        <w:rPr>
          <w:rFonts w:ascii="Arial" w:hAnsi="Arial" w:cs="Arial"/>
          <w:b/>
        </w:rPr>
        <w:t>PROPUESTA TECNICA PEDAGOGICA</w:t>
      </w:r>
    </w:p>
    <w:p w14:paraId="1FFC6347" w14:textId="77777777" w:rsidR="0095327C" w:rsidRDefault="0095327C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</w:p>
    <w:p w14:paraId="4D97B72B" w14:textId="11A4460A" w:rsidR="008741B8" w:rsidRPr="00522210" w:rsidRDefault="00D9559A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  <w:r w:rsidRPr="00D9559A">
        <w:rPr>
          <w:rFonts w:ascii="Arial" w:hAnsi="Arial" w:cs="Arial"/>
          <w:b/>
        </w:rPr>
        <w:t>FORTALECIMIENTO PEDAGÓGICO DE DOCENTES DE EDUCACIÓN PREESCOLAR, BÁSICA Y MEDIA DE INSTITUCIONES EDUCATIVAS OFICIALES DE TUNJA</w:t>
      </w:r>
      <w:r w:rsidRPr="00522210">
        <w:rPr>
          <w:rFonts w:ascii="Arial" w:hAnsi="Arial" w:cs="Arial"/>
          <w:b/>
        </w:rPr>
        <w:t xml:space="preserve"> </w:t>
      </w:r>
    </w:p>
    <w:p w14:paraId="505ABB38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hAnsi="Arial" w:cs="Arial"/>
          <w:b/>
          <w:bCs/>
        </w:rPr>
      </w:pPr>
    </w:p>
    <w:p w14:paraId="43CD41F0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hAnsi="Arial" w:cs="Arial"/>
          <w:b/>
          <w:bCs/>
        </w:rPr>
      </w:pPr>
      <w:r w:rsidRPr="00522210">
        <w:rPr>
          <w:rFonts w:ascii="Arial" w:hAnsi="Arial" w:cs="Arial"/>
          <w:b/>
          <w:bCs/>
        </w:rPr>
        <w:t>Presentación</w:t>
      </w:r>
    </w:p>
    <w:p w14:paraId="346771EC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hAnsi="Arial" w:cs="Arial"/>
        </w:rPr>
      </w:pPr>
    </w:p>
    <w:p w14:paraId="7F8A4D7C" w14:textId="2AD17B31" w:rsidR="008741B8" w:rsidRPr="00522210" w:rsidRDefault="008741B8" w:rsidP="0095327C">
      <w:pPr>
        <w:autoSpaceDE w:val="0"/>
        <w:autoSpaceDN w:val="0"/>
        <w:adjustRightInd w:val="0"/>
        <w:spacing w:before="120" w:after="120" w:line="300" w:lineRule="auto"/>
        <w:jc w:val="both"/>
        <w:rPr>
          <w:rFonts w:ascii="Arial" w:hAnsi="Arial" w:cs="Arial"/>
        </w:rPr>
      </w:pPr>
      <w:r w:rsidRPr="00522210">
        <w:rPr>
          <w:rFonts w:ascii="Arial" w:hAnsi="Arial" w:cs="Arial"/>
        </w:rPr>
        <w:t>La propuesta técnica que se presenta a continuación describe los componentes y procesos que estructurarán la implementación de un proceso de fortalecimiento pedagógico de docentes de educación preescolar, básica y media de instituciones educativas oficiales de Tunja en estrategias pedagógicas y didácticas, uso de tic en el aula, salud mental y manejo de conflictos, como una forma de contribuir a la garantía de los derechos de las niñas y los niños en la primera infancia, educación básica y media al asegurar las condiciones humanas, pedagógicas y materiales necesarias para promover su desarrollo integral y aprendizaje, conforme a los lineamientos del Ministerio de Educación Nacional, Ley 115 de 1994, Decreto 1075 de 2015 y 1411 de 2022 articulado al plan de Desarrollo de Tunja 2020-2023 y demás normas que lo complementan.</w:t>
      </w:r>
    </w:p>
    <w:p w14:paraId="67FDA939" w14:textId="77777777" w:rsidR="00522210" w:rsidRDefault="008741B8" w:rsidP="0095327C">
      <w:pPr>
        <w:pStyle w:val="Default"/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 xml:space="preserve">La propuesta contiene los siguientes apartados: </w:t>
      </w:r>
    </w:p>
    <w:p w14:paraId="61783660" w14:textId="756FD51B" w:rsidR="00522210" w:rsidRDefault="008741B8" w:rsidP="00D9559A">
      <w:pPr>
        <w:pStyle w:val="Default"/>
        <w:numPr>
          <w:ilvl w:val="0"/>
          <w:numId w:val="9"/>
        </w:numPr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>Objetivo general del proceso y específicos</w:t>
      </w:r>
    </w:p>
    <w:p w14:paraId="1299B49C" w14:textId="03040442" w:rsidR="00522210" w:rsidRDefault="008741B8" w:rsidP="00D9559A">
      <w:pPr>
        <w:pStyle w:val="Default"/>
        <w:numPr>
          <w:ilvl w:val="0"/>
          <w:numId w:val="9"/>
        </w:numPr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>Componentes técnicos que estructuraran el desarrollo del proces</w:t>
      </w:r>
      <w:r w:rsidR="00D9559A">
        <w:rPr>
          <w:rFonts w:ascii="Arial" w:hAnsi="Arial" w:cs="Arial"/>
          <w:color w:val="auto"/>
          <w:sz w:val="22"/>
          <w:szCs w:val="22"/>
        </w:rPr>
        <w:t>o</w:t>
      </w:r>
      <w:r w:rsidRPr="0052221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356345D" w14:textId="4C23FF9D" w:rsidR="00522210" w:rsidRDefault="008741B8" w:rsidP="00D9559A">
      <w:pPr>
        <w:pStyle w:val="Default"/>
        <w:numPr>
          <w:ilvl w:val="0"/>
          <w:numId w:val="9"/>
        </w:numPr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>Plan de trabajo</w:t>
      </w:r>
    </w:p>
    <w:p w14:paraId="2D3E7F7F" w14:textId="1C120740" w:rsidR="00522210" w:rsidRDefault="0095327C" w:rsidP="00D9559A">
      <w:pPr>
        <w:pStyle w:val="Default"/>
        <w:numPr>
          <w:ilvl w:val="0"/>
          <w:numId w:val="9"/>
        </w:numPr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>Cronograma</w:t>
      </w:r>
      <w:r w:rsidR="008741B8" w:rsidRPr="0052221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96D245B" w14:textId="7AACEB3A" w:rsidR="008741B8" w:rsidRPr="00522210" w:rsidRDefault="00522210" w:rsidP="00D9559A">
      <w:pPr>
        <w:pStyle w:val="Default"/>
        <w:numPr>
          <w:ilvl w:val="0"/>
          <w:numId w:val="9"/>
        </w:numPr>
        <w:spacing w:before="120" w:after="120" w:line="30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22210">
        <w:rPr>
          <w:rFonts w:ascii="Arial" w:hAnsi="Arial" w:cs="Arial"/>
          <w:color w:val="auto"/>
          <w:sz w:val="22"/>
          <w:szCs w:val="22"/>
        </w:rPr>
        <w:t xml:space="preserve">Propuesta </w:t>
      </w:r>
      <w:r w:rsidR="008741B8" w:rsidRPr="00522210">
        <w:rPr>
          <w:rFonts w:ascii="Arial" w:hAnsi="Arial" w:cs="Arial"/>
          <w:color w:val="auto"/>
          <w:sz w:val="22"/>
          <w:szCs w:val="22"/>
        </w:rPr>
        <w:t xml:space="preserve">económica </w:t>
      </w:r>
    </w:p>
    <w:p w14:paraId="08BAD663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hAnsi="Arial" w:cs="Arial"/>
        </w:rPr>
      </w:pPr>
      <w:r w:rsidRPr="00522210">
        <w:rPr>
          <w:rFonts w:ascii="Arial" w:hAnsi="Arial" w:cs="Arial"/>
        </w:rPr>
        <w:t>La propuesta técnica incluye la totalidad de los componentes y criterios mínimos descritos en la presente propuesta y lo concertado con el Comité Territorial de Capacitación Docente de la Secretaría de Educación Territorial de Tunja, a través de los cuales se apunta a favorecer la implementación de estrategias flexibles para la atención educativa que involucran a los actores de la comunidad educativa de las I. E. Oficiales que participen y acompañen los procesos educativos de niñas, niños y jóvenes.</w:t>
      </w:r>
    </w:p>
    <w:p w14:paraId="2D70FC33" w14:textId="77777777" w:rsidR="00145A07" w:rsidRPr="00522210" w:rsidRDefault="00145A07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</w:p>
    <w:p w14:paraId="65F47D87" w14:textId="449BF4D5" w:rsidR="00522210" w:rsidRPr="00522210" w:rsidRDefault="00522210" w:rsidP="0095327C">
      <w:pPr>
        <w:pStyle w:val="Prrafodelista"/>
        <w:numPr>
          <w:ilvl w:val="0"/>
          <w:numId w:val="5"/>
        </w:numPr>
        <w:spacing w:before="120" w:after="120" w:line="300" w:lineRule="auto"/>
        <w:rPr>
          <w:rFonts w:ascii="Arial" w:hAnsi="Arial" w:cs="Arial"/>
          <w:b/>
        </w:rPr>
      </w:pPr>
      <w:r w:rsidRPr="00522210">
        <w:rPr>
          <w:rFonts w:ascii="Arial" w:hAnsi="Arial" w:cs="Arial"/>
          <w:b/>
        </w:rPr>
        <w:t>Objetivo General</w:t>
      </w:r>
      <w:r w:rsidR="008741B8" w:rsidRPr="00522210">
        <w:rPr>
          <w:rFonts w:ascii="Arial" w:hAnsi="Arial" w:cs="Arial"/>
          <w:b/>
        </w:rPr>
        <w:t xml:space="preserve">: </w:t>
      </w:r>
    </w:p>
    <w:p w14:paraId="7CFCA48D" w14:textId="661FB4D0" w:rsidR="008741B8" w:rsidRDefault="008735B5" w:rsidP="0095327C">
      <w:pPr>
        <w:spacing w:before="120" w:after="120" w:line="300" w:lineRule="auto"/>
        <w:jc w:val="both"/>
        <w:rPr>
          <w:rFonts w:ascii="Arial" w:hAnsi="Arial" w:cs="Arial"/>
        </w:rPr>
      </w:pPr>
      <w:r w:rsidRPr="00522210">
        <w:rPr>
          <w:rFonts w:ascii="Arial" w:hAnsi="Arial" w:cs="Arial"/>
        </w:rPr>
        <w:t>A</w:t>
      </w:r>
      <w:r w:rsidR="008741B8" w:rsidRPr="00522210">
        <w:rPr>
          <w:rFonts w:ascii="Arial" w:hAnsi="Arial" w:cs="Arial"/>
        </w:rPr>
        <w:t>unar esfuerzos para el proceso de capacitación y acompañamiento a docentes, directivos docentes y administrativos de las Instituciones educativas oficiales de Tunja</w:t>
      </w:r>
      <w:r w:rsidR="00D9559A">
        <w:rPr>
          <w:rFonts w:ascii="Arial" w:hAnsi="Arial" w:cs="Arial"/>
        </w:rPr>
        <w:t>.</w:t>
      </w:r>
    </w:p>
    <w:p w14:paraId="68D6811A" w14:textId="77777777" w:rsidR="00D9559A" w:rsidRPr="00522210" w:rsidRDefault="00D9559A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</w:p>
    <w:p w14:paraId="0341A698" w14:textId="77777777" w:rsidR="008741B8" w:rsidRPr="00522210" w:rsidRDefault="008741B8" w:rsidP="007414A0">
      <w:pPr>
        <w:spacing w:before="120" w:after="120" w:line="300" w:lineRule="auto"/>
        <w:rPr>
          <w:rFonts w:ascii="Arial" w:hAnsi="Arial" w:cs="Arial"/>
          <w:b/>
        </w:rPr>
      </w:pPr>
      <w:r w:rsidRPr="00522210">
        <w:rPr>
          <w:rFonts w:ascii="Arial" w:hAnsi="Arial" w:cs="Arial"/>
          <w:b/>
        </w:rPr>
        <w:lastRenderedPageBreak/>
        <w:t xml:space="preserve">Objetivos específicos </w:t>
      </w:r>
    </w:p>
    <w:p w14:paraId="08A0D8E2" w14:textId="77777777" w:rsidR="008741B8" w:rsidRPr="00522210" w:rsidRDefault="008741B8" w:rsidP="007414A0">
      <w:pPr>
        <w:pStyle w:val="Prrafodelista"/>
        <w:numPr>
          <w:ilvl w:val="0"/>
          <w:numId w:val="1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Incentivar el potencial de desarrollo integral de la primera infancia en la educación inicial de la ciudad de Tunja.</w:t>
      </w:r>
    </w:p>
    <w:p w14:paraId="1DAD0A68" w14:textId="065D421D" w:rsidR="008741B8" w:rsidRPr="00522210" w:rsidRDefault="008741B8" w:rsidP="007414A0">
      <w:pPr>
        <w:pStyle w:val="Prrafodelista"/>
        <w:numPr>
          <w:ilvl w:val="0"/>
          <w:numId w:val="1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Fortalecer el desarrollo de las prácticas educativas de docentes, de acuerdo con las necesidades de las y los estudiantes y las áreas del conocimiento que imparte, desde una</w:t>
      </w:r>
      <w:r w:rsidR="008735B5" w:rsidRPr="00522210">
        <w:rPr>
          <w:rFonts w:ascii="Arial" w:hAnsi="Arial" w:cs="Arial"/>
          <w:sz w:val="22"/>
        </w:rPr>
        <w:t xml:space="preserve"> perspectiva de d</w:t>
      </w:r>
      <w:r w:rsidRPr="00522210">
        <w:rPr>
          <w:rFonts w:ascii="Arial" w:hAnsi="Arial" w:cs="Arial"/>
          <w:sz w:val="22"/>
        </w:rPr>
        <w:t xml:space="preserve">idáctica </w:t>
      </w:r>
      <w:r w:rsidR="008735B5" w:rsidRPr="00522210">
        <w:rPr>
          <w:rFonts w:ascii="Arial" w:hAnsi="Arial" w:cs="Arial"/>
          <w:sz w:val="22"/>
        </w:rPr>
        <w:t>que promueva la</w:t>
      </w:r>
      <w:r w:rsidRPr="00522210">
        <w:rPr>
          <w:rFonts w:ascii="Arial" w:hAnsi="Arial" w:cs="Arial"/>
          <w:sz w:val="22"/>
        </w:rPr>
        <w:t xml:space="preserve"> lúdica, </w:t>
      </w:r>
      <w:r w:rsidR="008735B5" w:rsidRPr="00522210">
        <w:rPr>
          <w:rFonts w:ascii="Arial" w:hAnsi="Arial" w:cs="Arial"/>
          <w:sz w:val="22"/>
        </w:rPr>
        <w:t xml:space="preserve">la innovación </w:t>
      </w:r>
      <w:r w:rsidRPr="00522210">
        <w:rPr>
          <w:rFonts w:ascii="Arial" w:hAnsi="Arial" w:cs="Arial"/>
          <w:sz w:val="22"/>
        </w:rPr>
        <w:t xml:space="preserve">y </w:t>
      </w:r>
      <w:r w:rsidR="008735B5" w:rsidRPr="00522210">
        <w:rPr>
          <w:rFonts w:ascii="Arial" w:hAnsi="Arial" w:cs="Arial"/>
          <w:sz w:val="22"/>
        </w:rPr>
        <w:t xml:space="preserve">el aprendizaje </w:t>
      </w:r>
      <w:r w:rsidRPr="00522210">
        <w:rPr>
          <w:rFonts w:ascii="Arial" w:hAnsi="Arial" w:cs="Arial"/>
          <w:sz w:val="22"/>
        </w:rPr>
        <w:t>significativ</w:t>
      </w:r>
      <w:r w:rsidR="008735B5" w:rsidRPr="00522210">
        <w:rPr>
          <w:rFonts w:ascii="Arial" w:hAnsi="Arial" w:cs="Arial"/>
          <w:sz w:val="22"/>
        </w:rPr>
        <w:t>o</w:t>
      </w:r>
      <w:r w:rsidRPr="00522210">
        <w:rPr>
          <w:rFonts w:ascii="Arial" w:hAnsi="Arial" w:cs="Arial"/>
          <w:sz w:val="22"/>
        </w:rPr>
        <w:t xml:space="preserve"> </w:t>
      </w:r>
      <w:r w:rsidR="008735B5" w:rsidRPr="00522210">
        <w:rPr>
          <w:rFonts w:ascii="Arial" w:hAnsi="Arial" w:cs="Arial"/>
          <w:sz w:val="22"/>
        </w:rPr>
        <w:t>para</w:t>
      </w:r>
      <w:r w:rsidRPr="00522210">
        <w:rPr>
          <w:rFonts w:ascii="Arial" w:hAnsi="Arial" w:cs="Arial"/>
          <w:sz w:val="22"/>
        </w:rPr>
        <w:t xml:space="preserve"> el mejoramiento continuo y la calidad </w:t>
      </w:r>
      <w:r w:rsidRPr="00522210">
        <w:rPr>
          <w:rFonts w:ascii="Arial" w:hAnsi="Arial" w:cs="Arial"/>
          <w:bCs/>
          <w:sz w:val="22"/>
        </w:rPr>
        <w:t xml:space="preserve">educativa.  </w:t>
      </w:r>
    </w:p>
    <w:p w14:paraId="1274FA03" w14:textId="77777777" w:rsidR="008741B8" w:rsidRPr="00522210" w:rsidRDefault="008741B8" w:rsidP="007414A0">
      <w:pPr>
        <w:pStyle w:val="Prrafodelista"/>
        <w:numPr>
          <w:ilvl w:val="0"/>
          <w:numId w:val="1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Capacitar docentes en competencias para la apropiación de las TIC como herramienta pedagógica en el aula de estudiantes con barreras para el aprendizaje.</w:t>
      </w:r>
    </w:p>
    <w:p w14:paraId="2CA7FF33" w14:textId="5AB65C9A" w:rsidR="008741B8" w:rsidRPr="00522210" w:rsidRDefault="008735B5" w:rsidP="007414A0">
      <w:pPr>
        <w:pStyle w:val="Prrafodelista"/>
        <w:numPr>
          <w:ilvl w:val="0"/>
          <w:numId w:val="1"/>
        </w:numPr>
        <w:spacing w:before="120" w:after="120" w:line="300" w:lineRule="auto"/>
        <w:contextualSpacing w:val="0"/>
        <w:jc w:val="left"/>
        <w:rPr>
          <w:rFonts w:ascii="Arial" w:hAnsi="Arial" w:cs="Arial"/>
          <w:color w:val="auto"/>
          <w:sz w:val="22"/>
        </w:rPr>
      </w:pPr>
      <w:r w:rsidRPr="00522210">
        <w:rPr>
          <w:rFonts w:ascii="Arial" w:hAnsi="Arial" w:cs="Arial"/>
          <w:color w:val="auto"/>
          <w:sz w:val="22"/>
        </w:rPr>
        <w:t xml:space="preserve">Promover prácticas pedagógicas que fortalezcan el desarrollo </w:t>
      </w:r>
      <w:r w:rsidR="00D9559A" w:rsidRPr="00522210">
        <w:rPr>
          <w:rFonts w:ascii="Arial" w:hAnsi="Arial" w:cs="Arial"/>
          <w:color w:val="auto"/>
          <w:sz w:val="22"/>
        </w:rPr>
        <w:t>socioemocional</w:t>
      </w:r>
      <w:r w:rsidRPr="00522210">
        <w:rPr>
          <w:rFonts w:ascii="Arial" w:hAnsi="Arial" w:cs="Arial"/>
          <w:color w:val="auto"/>
          <w:sz w:val="22"/>
        </w:rPr>
        <w:t xml:space="preserve"> y la salud mental</w:t>
      </w:r>
      <w:r w:rsidR="008741B8" w:rsidRPr="00522210">
        <w:rPr>
          <w:rFonts w:ascii="Arial" w:hAnsi="Arial" w:cs="Arial"/>
          <w:color w:val="auto"/>
          <w:sz w:val="22"/>
        </w:rPr>
        <w:t>.</w:t>
      </w:r>
    </w:p>
    <w:p w14:paraId="43F608E7" w14:textId="210B6853" w:rsidR="008741B8" w:rsidRPr="00522210" w:rsidRDefault="008741B8" w:rsidP="007414A0">
      <w:pPr>
        <w:pStyle w:val="Prrafodelista"/>
        <w:numPr>
          <w:ilvl w:val="0"/>
          <w:numId w:val="1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 xml:space="preserve">Instar en las y los docentes el desarrollo de procesos de investigación en el aula en las y los docentes participantes enmarcados en los PEI de las instituciones focalizadas. </w:t>
      </w:r>
    </w:p>
    <w:p w14:paraId="7F0B1856" w14:textId="68569C5F" w:rsidR="008741B8" w:rsidRPr="00522210" w:rsidRDefault="008741B8" w:rsidP="007414A0">
      <w:pPr>
        <w:pStyle w:val="Prrafodelista"/>
        <w:numPr>
          <w:ilvl w:val="0"/>
          <w:numId w:val="5"/>
        </w:numPr>
        <w:spacing w:before="120" w:after="120" w:line="300" w:lineRule="auto"/>
        <w:contextualSpacing w:val="0"/>
        <w:rPr>
          <w:rFonts w:ascii="Arial" w:hAnsi="Arial" w:cs="Arial"/>
          <w:b/>
          <w:sz w:val="22"/>
        </w:rPr>
      </w:pPr>
      <w:r w:rsidRPr="00522210">
        <w:rPr>
          <w:rFonts w:ascii="Arial" w:hAnsi="Arial" w:cs="Arial"/>
          <w:b/>
          <w:sz w:val="22"/>
        </w:rPr>
        <w:t>Componentes técnicos que estructuraran el desarrollo del proceso</w:t>
      </w:r>
    </w:p>
    <w:p w14:paraId="232C7B98" w14:textId="77777777" w:rsidR="008741B8" w:rsidRPr="00522210" w:rsidRDefault="008741B8" w:rsidP="007414A0">
      <w:pPr>
        <w:pStyle w:val="Prrafodelista"/>
        <w:numPr>
          <w:ilvl w:val="1"/>
          <w:numId w:val="5"/>
        </w:numPr>
        <w:spacing w:before="120" w:after="120" w:line="300" w:lineRule="auto"/>
        <w:contextualSpacing w:val="0"/>
        <w:rPr>
          <w:rFonts w:ascii="Arial" w:hAnsi="Arial" w:cs="Arial"/>
          <w:b/>
          <w:sz w:val="22"/>
        </w:rPr>
      </w:pPr>
      <w:r w:rsidRPr="00522210">
        <w:rPr>
          <w:rFonts w:ascii="Arial" w:hAnsi="Arial" w:cs="Arial"/>
          <w:b/>
          <w:sz w:val="22"/>
        </w:rPr>
        <w:t>Población beneficiada:</w:t>
      </w:r>
    </w:p>
    <w:p w14:paraId="78CD9633" w14:textId="7B732397" w:rsidR="008741B8" w:rsidRPr="00522210" w:rsidRDefault="00522210" w:rsidP="007414A0">
      <w:pPr>
        <w:pStyle w:val="Prrafodelista"/>
        <w:numPr>
          <w:ilvl w:val="0"/>
          <w:numId w:val="3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50 </w:t>
      </w:r>
      <w:r w:rsidR="008C6B01" w:rsidRPr="00522210">
        <w:rPr>
          <w:rFonts w:ascii="Arial" w:hAnsi="Arial" w:cs="Arial"/>
          <w:b/>
          <w:sz w:val="22"/>
        </w:rPr>
        <w:t>D</w:t>
      </w:r>
      <w:r w:rsidR="008741B8" w:rsidRPr="00522210">
        <w:rPr>
          <w:rFonts w:ascii="Arial" w:hAnsi="Arial" w:cs="Arial"/>
          <w:b/>
          <w:sz w:val="22"/>
        </w:rPr>
        <w:t>ocentes</w:t>
      </w:r>
      <w:r w:rsidR="008741B8" w:rsidRPr="00522210">
        <w:rPr>
          <w:rFonts w:ascii="Arial" w:hAnsi="Arial" w:cs="Arial"/>
          <w:sz w:val="22"/>
        </w:rPr>
        <w:t xml:space="preserve"> </w:t>
      </w:r>
      <w:r w:rsidR="008741B8" w:rsidRPr="00522210">
        <w:rPr>
          <w:rFonts w:ascii="Arial" w:hAnsi="Arial" w:cs="Arial"/>
          <w:b/>
          <w:sz w:val="22"/>
        </w:rPr>
        <w:t>de primera infancia y educación inicial</w:t>
      </w:r>
      <w:r w:rsidR="008741B8" w:rsidRPr="00522210">
        <w:rPr>
          <w:rFonts w:ascii="Arial" w:hAnsi="Arial" w:cs="Arial"/>
          <w:sz w:val="22"/>
        </w:rPr>
        <w:t xml:space="preserve">. </w:t>
      </w:r>
    </w:p>
    <w:p w14:paraId="02080F8D" w14:textId="4DADEC9A" w:rsidR="008741B8" w:rsidRDefault="00522210" w:rsidP="007414A0">
      <w:pPr>
        <w:pStyle w:val="Prrafodelista"/>
        <w:spacing w:before="120" w:after="120" w:line="300" w:lineRule="auto"/>
        <w:ind w:firstLine="0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 xml:space="preserve">Docentes de primera infancia </w:t>
      </w:r>
      <w:r>
        <w:rPr>
          <w:rFonts w:ascii="Arial" w:hAnsi="Arial" w:cs="Arial"/>
          <w:sz w:val="22"/>
        </w:rPr>
        <w:t xml:space="preserve">y educación inicial </w:t>
      </w:r>
      <w:r w:rsidRPr="00522210">
        <w:rPr>
          <w:rFonts w:ascii="Arial" w:hAnsi="Arial" w:cs="Arial"/>
          <w:sz w:val="22"/>
        </w:rPr>
        <w:t>en cada una de las Instituciones educativas oficiales participantes</w:t>
      </w:r>
      <w:r>
        <w:rPr>
          <w:rFonts w:ascii="Arial" w:hAnsi="Arial" w:cs="Arial"/>
          <w:sz w:val="22"/>
        </w:rPr>
        <w:t>,</w:t>
      </w:r>
      <w:r w:rsidRPr="00522210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</w:rPr>
        <w:t>vinculadas en el proceso de a</w:t>
      </w:r>
      <w:r w:rsidR="008741B8" w:rsidRPr="00522210">
        <w:rPr>
          <w:rFonts w:ascii="Arial" w:hAnsi="Arial" w:cs="Arial"/>
          <w:sz w:val="22"/>
        </w:rPr>
        <w:t>compaña</w:t>
      </w:r>
      <w:r>
        <w:rPr>
          <w:rFonts w:ascii="Arial" w:hAnsi="Arial" w:cs="Arial"/>
          <w:sz w:val="22"/>
        </w:rPr>
        <w:t>miento</w:t>
      </w:r>
      <w:r w:rsidR="008741B8" w:rsidRPr="00522210">
        <w:rPr>
          <w:rFonts w:ascii="Arial" w:hAnsi="Arial" w:cs="Arial"/>
          <w:sz w:val="22"/>
        </w:rPr>
        <w:t xml:space="preserve"> y asesor</w:t>
      </w:r>
      <w:r>
        <w:rPr>
          <w:rFonts w:ascii="Arial" w:hAnsi="Arial" w:cs="Arial"/>
          <w:sz w:val="22"/>
        </w:rPr>
        <w:t>ía</w:t>
      </w:r>
      <w:r w:rsidR="008741B8" w:rsidRPr="0052221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en la formulación de </w:t>
      </w:r>
      <w:r w:rsidR="008741B8" w:rsidRPr="00522210">
        <w:rPr>
          <w:rFonts w:ascii="Arial" w:hAnsi="Arial" w:cs="Arial"/>
          <w:sz w:val="22"/>
        </w:rPr>
        <w:t xml:space="preserve">experiencias </w:t>
      </w:r>
      <w:r>
        <w:rPr>
          <w:rFonts w:ascii="Arial" w:hAnsi="Arial" w:cs="Arial"/>
          <w:sz w:val="22"/>
        </w:rPr>
        <w:t xml:space="preserve">pedagógicas, la selección de </w:t>
      </w:r>
      <w:r w:rsidRPr="00522210">
        <w:rPr>
          <w:rFonts w:ascii="Arial" w:hAnsi="Arial" w:cs="Arial"/>
          <w:sz w:val="22"/>
        </w:rPr>
        <w:t>por lo menos 3</w:t>
      </w:r>
      <w:r>
        <w:rPr>
          <w:rFonts w:ascii="Arial" w:hAnsi="Arial" w:cs="Arial"/>
          <w:sz w:val="22"/>
        </w:rPr>
        <w:t xml:space="preserve"> propuestas y su socialización</w:t>
      </w:r>
      <w:r w:rsidR="008741B8" w:rsidRPr="00522210">
        <w:rPr>
          <w:rFonts w:ascii="Arial" w:hAnsi="Arial" w:cs="Arial"/>
          <w:sz w:val="22"/>
        </w:rPr>
        <w:t xml:space="preserve"> en encuentro presencial de cierre.</w:t>
      </w:r>
      <w:r>
        <w:rPr>
          <w:rFonts w:ascii="Arial" w:hAnsi="Arial" w:cs="Arial"/>
          <w:sz w:val="22"/>
        </w:rPr>
        <w:t xml:space="preserve">  Implica</w:t>
      </w:r>
      <w:r w:rsidR="00D9559A">
        <w:rPr>
          <w:rFonts w:ascii="Arial" w:hAnsi="Arial" w:cs="Arial"/>
          <w:sz w:val="22"/>
        </w:rPr>
        <w:t>:</w:t>
      </w:r>
    </w:p>
    <w:p w14:paraId="2D28D79B" w14:textId="003C553B" w:rsidR="00522210" w:rsidRDefault="00522210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 xml:space="preserve">Realizar </w:t>
      </w:r>
      <w:r w:rsidR="00D9559A">
        <w:rPr>
          <w:rFonts w:ascii="Arial" w:hAnsi="Arial" w:cs="Arial"/>
          <w:sz w:val="22"/>
        </w:rPr>
        <w:t>una</w:t>
      </w:r>
      <w:r w:rsidRPr="00522210">
        <w:rPr>
          <w:rFonts w:ascii="Arial" w:hAnsi="Arial" w:cs="Arial"/>
          <w:sz w:val="22"/>
        </w:rPr>
        <w:t xml:space="preserve"> inducción acerca de los aspectos pedagógicos y </w:t>
      </w:r>
      <w:r>
        <w:rPr>
          <w:rFonts w:ascii="Arial" w:hAnsi="Arial" w:cs="Arial"/>
          <w:sz w:val="22"/>
        </w:rPr>
        <w:t xml:space="preserve">los referentes </w:t>
      </w:r>
      <w:r w:rsidRPr="00522210">
        <w:rPr>
          <w:rFonts w:ascii="Arial" w:hAnsi="Arial" w:cs="Arial"/>
          <w:sz w:val="22"/>
        </w:rPr>
        <w:t>normativos relacionados con la implementación de la educación</w:t>
      </w:r>
      <w:r>
        <w:rPr>
          <w:rFonts w:ascii="Arial" w:hAnsi="Arial" w:cs="Arial"/>
          <w:sz w:val="22"/>
        </w:rPr>
        <w:t xml:space="preserve"> inicial</w:t>
      </w:r>
      <w:r w:rsidRPr="00522210">
        <w:rPr>
          <w:rFonts w:ascii="Arial" w:hAnsi="Arial" w:cs="Arial"/>
          <w:sz w:val="22"/>
        </w:rPr>
        <w:t>.</w:t>
      </w:r>
    </w:p>
    <w:p w14:paraId="1DD8917D" w14:textId="086F1BA3" w:rsidR="0095327C" w:rsidRDefault="0095327C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Acompañamiento pedagógico situado a las actividades de docentes focalizadas por la Secretaría de Educación Territorial de Tunja</w:t>
      </w:r>
    </w:p>
    <w:p w14:paraId="7C04CA19" w14:textId="639E8AFC" w:rsidR="00522210" w:rsidRPr="00522210" w:rsidRDefault="00522210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elección </w:t>
      </w:r>
      <w:r w:rsidRPr="00522210">
        <w:rPr>
          <w:rFonts w:ascii="Arial" w:hAnsi="Arial" w:cs="Arial"/>
          <w:sz w:val="22"/>
        </w:rPr>
        <w:t>por pares académicos</w:t>
      </w:r>
      <w:r>
        <w:rPr>
          <w:rFonts w:ascii="Arial" w:hAnsi="Arial" w:cs="Arial"/>
          <w:sz w:val="22"/>
        </w:rPr>
        <w:t xml:space="preserve"> y s</w:t>
      </w:r>
      <w:r w:rsidRPr="00522210">
        <w:rPr>
          <w:rFonts w:ascii="Arial" w:hAnsi="Arial" w:cs="Arial"/>
          <w:sz w:val="22"/>
        </w:rPr>
        <w:t>ocialización de l</w:t>
      </w:r>
      <w:r>
        <w:rPr>
          <w:rFonts w:ascii="Arial" w:hAnsi="Arial" w:cs="Arial"/>
          <w:sz w:val="22"/>
        </w:rPr>
        <w:t>a</w:t>
      </w:r>
      <w:r w:rsidRPr="00522210">
        <w:rPr>
          <w:rFonts w:ascii="Arial" w:hAnsi="Arial" w:cs="Arial"/>
          <w:sz w:val="22"/>
        </w:rPr>
        <w:t xml:space="preserve">s tres mejores </w:t>
      </w:r>
      <w:r>
        <w:rPr>
          <w:rFonts w:ascii="Arial" w:hAnsi="Arial" w:cs="Arial"/>
          <w:sz w:val="22"/>
        </w:rPr>
        <w:t>propuestas</w:t>
      </w:r>
      <w:r w:rsidRPr="0052221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de trabajo en aula </w:t>
      </w:r>
      <w:r w:rsidRPr="00522210">
        <w:rPr>
          <w:rFonts w:ascii="Arial" w:hAnsi="Arial" w:cs="Arial"/>
          <w:sz w:val="22"/>
        </w:rPr>
        <w:t>en el encuentro presencial de cierre.</w:t>
      </w:r>
    </w:p>
    <w:p w14:paraId="0A4952CB" w14:textId="3335A55D" w:rsidR="008741B8" w:rsidRPr="00522210" w:rsidRDefault="00522210" w:rsidP="0095327C">
      <w:pPr>
        <w:pStyle w:val="Prrafodelista"/>
        <w:numPr>
          <w:ilvl w:val="0"/>
          <w:numId w:val="3"/>
        </w:numPr>
        <w:spacing w:before="120" w:after="120" w:line="30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100 </w:t>
      </w:r>
      <w:r w:rsidR="008C6B01" w:rsidRPr="00522210">
        <w:rPr>
          <w:rFonts w:ascii="Arial" w:hAnsi="Arial" w:cs="Arial"/>
          <w:b/>
          <w:sz w:val="22"/>
        </w:rPr>
        <w:t>D</w:t>
      </w:r>
      <w:r w:rsidR="008741B8" w:rsidRPr="00522210">
        <w:rPr>
          <w:rFonts w:ascii="Arial" w:hAnsi="Arial" w:cs="Arial"/>
          <w:b/>
          <w:sz w:val="22"/>
        </w:rPr>
        <w:t xml:space="preserve">ocentes de preescolar, básica y media. </w:t>
      </w:r>
    </w:p>
    <w:p w14:paraId="39F9DC90" w14:textId="700389A2" w:rsidR="008741B8" w:rsidRPr="00522210" w:rsidRDefault="00522210" w:rsidP="007414A0">
      <w:pPr>
        <w:spacing w:before="120" w:after="120" w:line="300" w:lineRule="auto"/>
        <w:ind w:left="708"/>
        <w:jc w:val="both"/>
        <w:rPr>
          <w:rFonts w:ascii="Arial" w:hAnsi="Arial" w:cs="Arial"/>
        </w:rPr>
      </w:pPr>
      <w:r w:rsidRPr="00522210">
        <w:rPr>
          <w:rFonts w:ascii="Arial" w:hAnsi="Arial" w:cs="Arial"/>
        </w:rPr>
        <w:t xml:space="preserve">Docentes de </w:t>
      </w:r>
      <w:r>
        <w:rPr>
          <w:rFonts w:ascii="Arial" w:hAnsi="Arial" w:cs="Arial"/>
        </w:rPr>
        <w:t xml:space="preserve">educación básica y media, de </w:t>
      </w:r>
      <w:r w:rsidRPr="00522210">
        <w:rPr>
          <w:rFonts w:ascii="Arial" w:hAnsi="Arial" w:cs="Arial"/>
        </w:rPr>
        <w:t>mínimo 3 áreas</w:t>
      </w:r>
      <w:r>
        <w:rPr>
          <w:rFonts w:ascii="Arial" w:hAnsi="Arial" w:cs="Arial"/>
        </w:rPr>
        <w:t>,</w:t>
      </w:r>
      <w:r w:rsidRPr="005222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Pr="00522210">
        <w:rPr>
          <w:rFonts w:ascii="Arial" w:hAnsi="Arial" w:cs="Arial"/>
        </w:rPr>
        <w:t xml:space="preserve"> cada una de las Instituciones educativas oficiales participantes en un curso certificado</w:t>
      </w:r>
      <w:r w:rsidRPr="00522210">
        <w:rPr>
          <w:rStyle w:val="Refdenotaalpie"/>
          <w:rFonts w:ascii="Arial" w:hAnsi="Arial" w:cs="Arial"/>
        </w:rPr>
        <w:footnoteReference w:id="1"/>
      </w:r>
      <w:r w:rsidRPr="00522210">
        <w:rPr>
          <w:rFonts w:ascii="Arial" w:hAnsi="Arial" w:cs="Arial"/>
        </w:rPr>
        <w:t xml:space="preserve"> de 40 horas, 4 módulos c/u de 10 horas </w:t>
      </w:r>
      <w:r>
        <w:rPr>
          <w:rFonts w:ascii="Arial" w:hAnsi="Arial" w:cs="Arial"/>
        </w:rPr>
        <w:t>concernientes al a</w:t>
      </w:r>
      <w:r w:rsidR="008741B8" w:rsidRPr="00522210">
        <w:rPr>
          <w:rFonts w:ascii="Arial" w:hAnsi="Arial" w:cs="Arial"/>
        </w:rPr>
        <w:t xml:space="preserve">compañamiento y asesoría en la formulación y fase inicial de proyectos de investigación enmarcados en </w:t>
      </w:r>
      <w:r w:rsidR="008C6B01" w:rsidRPr="00522210">
        <w:rPr>
          <w:rFonts w:ascii="Arial" w:hAnsi="Arial" w:cs="Arial"/>
        </w:rPr>
        <w:t xml:space="preserve">problemáticas institucionales que articulen </w:t>
      </w:r>
      <w:r>
        <w:rPr>
          <w:rFonts w:ascii="Arial" w:hAnsi="Arial" w:cs="Arial"/>
        </w:rPr>
        <w:t>su</w:t>
      </w:r>
      <w:r w:rsidR="008C6B01" w:rsidRPr="00522210">
        <w:rPr>
          <w:rFonts w:ascii="Arial" w:hAnsi="Arial" w:cs="Arial"/>
        </w:rPr>
        <w:t xml:space="preserve"> conocimiento y experiencias</w:t>
      </w:r>
      <w:r w:rsidR="008741B8" w:rsidRPr="0052221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Implica:</w:t>
      </w:r>
    </w:p>
    <w:p w14:paraId="2CA792EB" w14:textId="5AA81B15" w:rsidR="00522210" w:rsidRDefault="00522210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lastRenderedPageBreak/>
        <w:t xml:space="preserve">Convocatoria a presentar propuestas de investigación para desarrollar proyectos </w:t>
      </w:r>
      <w:r>
        <w:rPr>
          <w:rFonts w:ascii="Arial" w:hAnsi="Arial" w:cs="Arial"/>
          <w:sz w:val="22"/>
        </w:rPr>
        <w:t xml:space="preserve">de investigación </w:t>
      </w:r>
      <w:r w:rsidRPr="00522210">
        <w:rPr>
          <w:rFonts w:ascii="Arial" w:hAnsi="Arial" w:cs="Arial"/>
          <w:sz w:val="22"/>
        </w:rPr>
        <w:t xml:space="preserve">que conlleven a la solución de problemas del orden institucional. </w:t>
      </w:r>
    </w:p>
    <w:p w14:paraId="48666A41" w14:textId="51077A3A" w:rsidR="0095327C" w:rsidRPr="00522210" w:rsidRDefault="0095327C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Desarrollar un curso certificado de 40 horas de intensidad para el apoyo en la </w:t>
      </w:r>
      <w:r w:rsidRPr="00522210">
        <w:rPr>
          <w:rFonts w:ascii="Arial" w:hAnsi="Arial" w:cs="Arial"/>
          <w:sz w:val="22"/>
        </w:rPr>
        <w:t>formulación y fase inicial de proyectos de investigación enmarcados en problemáticas institucionales</w:t>
      </w:r>
    </w:p>
    <w:p w14:paraId="418F4E3B" w14:textId="3CB561C5" w:rsidR="008741B8" w:rsidRDefault="00522210" w:rsidP="00D9559A">
      <w:pPr>
        <w:pStyle w:val="Prrafodelista"/>
        <w:numPr>
          <w:ilvl w:val="0"/>
          <w:numId w:val="10"/>
        </w:numPr>
        <w:spacing w:before="120" w:after="120" w:line="300" w:lineRule="auto"/>
        <w:contextualSpacing w:val="0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elección </w:t>
      </w:r>
      <w:r w:rsidRPr="00522210">
        <w:rPr>
          <w:rFonts w:ascii="Arial" w:hAnsi="Arial" w:cs="Arial"/>
          <w:sz w:val="22"/>
        </w:rPr>
        <w:t>por pares académicos</w:t>
      </w:r>
      <w:r>
        <w:rPr>
          <w:rFonts w:ascii="Arial" w:hAnsi="Arial" w:cs="Arial"/>
          <w:sz w:val="22"/>
        </w:rPr>
        <w:t xml:space="preserve"> y s</w:t>
      </w:r>
      <w:r w:rsidRPr="00522210">
        <w:rPr>
          <w:rFonts w:ascii="Arial" w:hAnsi="Arial" w:cs="Arial"/>
          <w:sz w:val="22"/>
        </w:rPr>
        <w:t xml:space="preserve">ocialización de </w:t>
      </w:r>
      <w:r>
        <w:rPr>
          <w:rFonts w:ascii="Arial" w:hAnsi="Arial" w:cs="Arial"/>
          <w:sz w:val="22"/>
        </w:rPr>
        <w:t xml:space="preserve">los tres mejores proyectos de investigación, </w:t>
      </w:r>
      <w:r w:rsidRPr="00522210">
        <w:rPr>
          <w:rFonts w:ascii="Arial" w:hAnsi="Arial" w:cs="Arial"/>
          <w:sz w:val="22"/>
        </w:rPr>
        <w:t>en el encuentro presencial de cierre</w:t>
      </w:r>
      <w:r w:rsidR="008741B8" w:rsidRPr="00522210">
        <w:rPr>
          <w:rFonts w:ascii="Arial" w:hAnsi="Arial" w:cs="Arial"/>
          <w:sz w:val="22"/>
        </w:rPr>
        <w:t xml:space="preserve">. </w:t>
      </w:r>
    </w:p>
    <w:p w14:paraId="083685A7" w14:textId="77777777" w:rsidR="007414A0" w:rsidRPr="00522210" w:rsidRDefault="007414A0" w:rsidP="007414A0">
      <w:pPr>
        <w:pStyle w:val="Prrafodelista"/>
        <w:spacing w:before="120" w:after="120" w:line="300" w:lineRule="auto"/>
        <w:ind w:firstLine="0"/>
        <w:rPr>
          <w:rFonts w:ascii="Arial" w:hAnsi="Arial" w:cs="Arial"/>
          <w:sz w:val="22"/>
        </w:rPr>
      </w:pPr>
    </w:p>
    <w:p w14:paraId="31B8F464" w14:textId="1D273284" w:rsidR="008741B8" w:rsidRPr="00522210" w:rsidRDefault="00AD132F" w:rsidP="007414A0">
      <w:pPr>
        <w:pStyle w:val="Prrafodelista"/>
        <w:numPr>
          <w:ilvl w:val="1"/>
          <w:numId w:val="5"/>
        </w:numPr>
        <w:spacing w:before="120" w:after="120" w:line="300" w:lineRule="auto"/>
        <w:contextualSpacing w:val="0"/>
        <w:rPr>
          <w:rFonts w:ascii="Arial" w:hAnsi="Arial" w:cs="Arial"/>
          <w:b/>
          <w:sz w:val="22"/>
        </w:rPr>
      </w:pPr>
      <w:r w:rsidRPr="00522210">
        <w:rPr>
          <w:rFonts w:ascii="Arial" w:hAnsi="Arial" w:cs="Arial"/>
          <w:b/>
          <w:sz w:val="22"/>
        </w:rPr>
        <w:t>Desarrollo</w:t>
      </w:r>
      <w:r w:rsidR="008741B8" w:rsidRPr="00522210">
        <w:rPr>
          <w:rFonts w:ascii="Arial" w:hAnsi="Arial" w:cs="Arial"/>
          <w:b/>
          <w:sz w:val="22"/>
        </w:rPr>
        <w:t xml:space="preserve">:  </w:t>
      </w:r>
    </w:p>
    <w:p w14:paraId="1F847AB2" w14:textId="69789CE5" w:rsidR="008741B8" w:rsidRPr="00522210" w:rsidRDefault="008741B8" w:rsidP="0095327C">
      <w:pPr>
        <w:pStyle w:val="Prrafodelista"/>
        <w:numPr>
          <w:ilvl w:val="0"/>
          <w:numId w:val="2"/>
        </w:numPr>
        <w:spacing w:before="120" w:after="120" w:line="300" w:lineRule="auto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 xml:space="preserve">Acompañamiento situado por </w:t>
      </w:r>
      <w:r w:rsidR="002C78F5" w:rsidRPr="00522210">
        <w:rPr>
          <w:rFonts w:ascii="Arial" w:hAnsi="Arial" w:cs="Arial"/>
          <w:sz w:val="22"/>
        </w:rPr>
        <w:t>asesoras</w:t>
      </w:r>
      <w:r w:rsidRPr="00522210">
        <w:rPr>
          <w:rFonts w:ascii="Arial" w:hAnsi="Arial" w:cs="Arial"/>
          <w:sz w:val="22"/>
        </w:rPr>
        <w:t xml:space="preserve"> de práctica</w:t>
      </w:r>
      <w:r w:rsidR="002C78F5" w:rsidRPr="00522210">
        <w:rPr>
          <w:rFonts w:ascii="Arial" w:hAnsi="Arial" w:cs="Arial"/>
          <w:sz w:val="22"/>
        </w:rPr>
        <w:t xml:space="preserve"> pedagógica e investigativa</w:t>
      </w:r>
      <w:r w:rsidRPr="00522210">
        <w:rPr>
          <w:rFonts w:ascii="Arial" w:hAnsi="Arial" w:cs="Arial"/>
          <w:sz w:val="22"/>
        </w:rPr>
        <w:t xml:space="preserve"> y </w:t>
      </w:r>
      <w:r w:rsidR="00AC4156" w:rsidRPr="00522210">
        <w:rPr>
          <w:rFonts w:ascii="Arial" w:hAnsi="Arial" w:cs="Arial"/>
          <w:sz w:val="22"/>
        </w:rPr>
        <w:t>practicantes</w:t>
      </w:r>
      <w:r w:rsidRPr="00522210">
        <w:rPr>
          <w:rFonts w:ascii="Arial" w:hAnsi="Arial" w:cs="Arial"/>
          <w:sz w:val="22"/>
        </w:rPr>
        <w:t xml:space="preserve"> de la Licenciatura en Educación Infantil de la UPTC. </w:t>
      </w:r>
    </w:p>
    <w:p w14:paraId="18FDC763" w14:textId="5D315668" w:rsidR="00AC4156" w:rsidRPr="00522210" w:rsidRDefault="00AC4156" w:rsidP="0095327C">
      <w:pPr>
        <w:pStyle w:val="Prrafodelista"/>
        <w:numPr>
          <w:ilvl w:val="0"/>
          <w:numId w:val="2"/>
        </w:numPr>
        <w:spacing w:before="120" w:after="120" w:line="300" w:lineRule="auto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C</w:t>
      </w:r>
      <w:r w:rsidR="008741B8" w:rsidRPr="00522210">
        <w:rPr>
          <w:rFonts w:ascii="Arial" w:hAnsi="Arial" w:cs="Arial"/>
          <w:sz w:val="22"/>
        </w:rPr>
        <w:t xml:space="preserve">apacitación para las y los docentes </w:t>
      </w:r>
      <w:r w:rsidRPr="00522210">
        <w:rPr>
          <w:rFonts w:ascii="Arial" w:hAnsi="Arial" w:cs="Arial"/>
          <w:sz w:val="22"/>
        </w:rPr>
        <w:t xml:space="preserve">que </w:t>
      </w:r>
      <w:r w:rsidR="008741B8" w:rsidRPr="00522210">
        <w:rPr>
          <w:rFonts w:ascii="Arial" w:hAnsi="Arial" w:cs="Arial"/>
          <w:sz w:val="22"/>
        </w:rPr>
        <w:t xml:space="preserve">se desarrollará en 40 horas las cuales serán certificadas, se llevará a cabo en la </w:t>
      </w:r>
      <w:r w:rsidR="008741B8" w:rsidRPr="00522210">
        <w:rPr>
          <w:rFonts w:ascii="Arial" w:hAnsi="Arial" w:cs="Arial"/>
          <w:b/>
          <w:sz w:val="22"/>
        </w:rPr>
        <w:t xml:space="preserve">modalidad virtual </w:t>
      </w:r>
      <w:r w:rsidR="008741B8" w:rsidRPr="00522210">
        <w:rPr>
          <w:rFonts w:ascii="Arial" w:hAnsi="Arial" w:cs="Arial"/>
          <w:b/>
          <w:color w:val="auto"/>
          <w:sz w:val="22"/>
        </w:rPr>
        <w:t>asistida</w:t>
      </w:r>
      <w:r w:rsidR="00F268ED" w:rsidRPr="00522210">
        <w:rPr>
          <w:rFonts w:ascii="Arial" w:hAnsi="Arial" w:cs="Arial"/>
          <w:color w:val="auto"/>
          <w:sz w:val="22"/>
        </w:rPr>
        <w:t xml:space="preserve"> con trabajo</w:t>
      </w:r>
      <w:r w:rsidR="008741B8" w:rsidRPr="00522210">
        <w:rPr>
          <w:rFonts w:ascii="Arial" w:hAnsi="Arial" w:cs="Arial"/>
          <w:color w:val="auto"/>
          <w:sz w:val="22"/>
        </w:rPr>
        <w:t xml:space="preserve"> sincrónico</w:t>
      </w:r>
      <w:r w:rsidR="00F268ED" w:rsidRPr="00522210">
        <w:rPr>
          <w:rFonts w:ascii="Arial" w:hAnsi="Arial" w:cs="Arial"/>
          <w:color w:val="auto"/>
          <w:sz w:val="22"/>
        </w:rPr>
        <w:t xml:space="preserve"> y asincrónico</w:t>
      </w:r>
      <w:r w:rsidR="008741B8" w:rsidRPr="00522210">
        <w:rPr>
          <w:rFonts w:ascii="Arial" w:hAnsi="Arial" w:cs="Arial"/>
          <w:sz w:val="22"/>
        </w:rPr>
        <w:t xml:space="preserve">. </w:t>
      </w:r>
    </w:p>
    <w:p w14:paraId="2657A90B" w14:textId="77777777" w:rsidR="00AC4156" w:rsidRPr="00522210" w:rsidRDefault="00AC4156" w:rsidP="0095327C">
      <w:pPr>
        <w:pStyle w:val="Prrafodelista"/>
        <w:numPr>
          <w:ilvl w:val="0"/>
          <w:numId w:val="2"/>
        </w:numPr>
        <w:spacing w:before="120" w:after="120" w:line="300" w:lineRule="auto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C</w:t>
      </w:r>
      <w:r w:rsidR="00965BF6" w:rsidRPr="00522210">
        <w:rPr>
          <w:rFonts w:ascii="Arial" w:hAnsi="Arial" w:cs="Arial"/>
          <w:sz w:val="22"/>
        </w:rPr>
        <w:t xml:space="preserve">onvocatoria de presentación de </w:t>
      </w:r>
      <w:r w:rsidR="002C78F5" w:rsidRPr="00522210">
        <w:rPr>
          <w:rFonts w:ascii="Arial" w:hAnsi="Arial" w:cs="Arial"/>
          <w:sz w:val="22"/>
        </w:rPr>
        <w:t>propuesta</w:t>
      </w:r>
      <w:r w:rsidR="00965BF6" w:rsidRPr="00522210">
        <w:rPr>
          <w:rFonts w:ascii="Arial" w:hAnsi="Arial" w:cs="Arial"/>
          <w:sz w:val="22"/>
        </w:rPr>
        <w:t>s</w:t>
      </w:r>
      <w:r w:rsidR="002C78F5" w:rsidRPr="00522210">
        <w:rPr>
          <w:rFonts w:ascii="Arial" w:hAnsi="Arial" w:cs="Arial"/>
          <w:sz w:val="22"/>
        </w:rPr>
        <w:t xml:space="preserve"> de investigación</w:t>
      </w:r>
      <w:r w:rsidRPr="00522210">
        <w:rPr>
          <w:rFonts w:ascii="Arial" w:hAnsi="Arial" w:cs="Arial"/>
          <w:sz w:val="22"/>
        </w:rPr>
        <w:t>.</w:t>
      </w:r>
    </w:p>
    <w:p w14:paraId="3863B463" w14:textId="2752B9CB" w:rsidR="008741B8" w:rsidRPr="00522210" w:rsidRDefault="00AC4156" w:rsidP="0095327C">
      <w:pPr>
        <w:pStyle w:val="Prrafodelista"/>
        <w:numPr>
          <w:ilvl w:val="0"/>
          <w:numId w:val="2"/>
        </w:numPr>
        <w:spacing w:before="120" w:after="120" w:line="300" w:lineRule="auto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E</w:t>
      </w:r>
      <w:r w:rsidR="008741B8" w:rsidRPr="00522210">
        <w:rPr>
          <w:rFonts w:ascii="Arial" w:hAnsi="Arial" w:cs="Arial"/>
          <w:sz w:val="22"/>
        </w:rPr>
        <w:t>vento de socialización de experiencias</w:t>
      </w:r>
      <w:r w:rsidR="002C78F5" w:rsidRPr="00522210">
        <w:rPr>
          <w:rFonts w:ascii="Arial" w:hAnsi="Arial" w:cs="Arial"/>
          <w:sz w:val="22"/>
        </w:rPr>
        <w:t xml:space="preserve"> </w:t>
      </w:r>
      <w:r w:rsidRPr="00522210">
        <w:rPr>
          <w:rFonts w:ascii="Arial" w:hAnsi="Arial" w:cs="Arial"/>
          <w:sz w:val="22"/>
        </w:rPr>
        <w:t>pedagógicas e investigativas, c</w:t>
      </w:r>
      <w:r w:rsidR="008741B8" w:rsidRPr="00522210">
        <w:rPr>
          <w:rFonts w:ascii="Arial" w:hAnsi="Arial" w:cs="Arial"/>
          <w:sz w:val="22"/>
        </w:rPr>
        <w:t>onferencias de expertos en primera infancia y educación inicial</w:t>
      </w:r>
      <w:r w:rsidRPr="00522210">
        <w:rPr>
          <w:rFonts w:ascii="Arial" w:hAnsi="Arial" w:cs="Arial"/>
          <w:sz w:val="22"/>
        </w:rPr>
        <w:t xml:space="preserve"> y </w:t>
      </w:r>
      <w:r w:rsidR="008741B8" w:rsidRPr="00522210">
        <w:rPr>
          <w:rFonts w:ascii="Arial" w:hAnsi="Arial" w:cs="Arial"/>
          <w:sz w:val="22"/>
        </w:rPr>
        <w:t xml:space="preserve">certificación y cierre. </w:t>
      </w:r>
    </w:p>
    <w:p w14:paraId="2BAE7830" w14:textId="1310D753" w:rsidR="00AC4156" w:rsidRPr="00522210" w:rsidRDefault="00AC4156" w:rsidP="0095327C">
      <w:pPr>
        <w:pStyle w:val="Prrafodelista"/>
        <w:numPr>
          <w:ilvl w:val="0"/>
          <w:numId w:val="2"/>
        </w:numPr>
        <w:spacing w:before="120" w:after="120" w:line="300" w:lineRule="auto"/>
        <w:rPr>
          <w:rFonts w:ascii="Arial" w:hAnsi="Arial" w:cs="Arial"/>
          <w:sz w:val="22"/>
        </w:rPr>
      </w:pPr>
      <w:r w:rsidRPr="00522210">
        <w:rPr>
          <w:rFonts w:ascii="Arial" w:hAnsi="Arial" w:cs="Arial"/>
          <w:sz w:val="22"/>
        </w:rPr>
        <w:t>Entrega de resultados, informes y cierre de convenio interadministrativo</w:t>
      </w:r>
    </w:p>
    <w:p w14:paraId="45253288" w14:textId="77777777" w:rsidR="007414A0" w:rsidRDefault="007414A0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</w:p>
    <w:p w14:paraId="640C1CDE" w14:textId="51159C97" w:rsidR="008741B8" w:rsidRPr="00522210" w:rsidRDefault="008741B8" w:rsidP="007414A0">
      <w:pPr>
        <w:pStyle w:val="Prrafodelista"/>
        <w:numPr>
          <w:ilvl w:val="1"/>
          <w:numId w:val="5"/>
        </w:numPr>
        <w:spacing w:before="120" w:after="120" w:line="300" w:lineRule="auto"/>
        <w:contextualSpacing w:val="0"/>
        <w:rPr>
          <w:rFonts w:ascii="Arial" w:hAnsi="Arial" w:cs="Arial"/>
          <w:b/>
          <w:sz w:val="22"/>
        </w:rPr>
      </w:pPr>
      <w:r w:rsidRPr="00522210">
        <w:rPr>
          <w:rFonts w:ascii="Arial" w:hAnsi="Arial" w:cs="Arial"/>
          <w:b/>
          <w:sz w:val="22"/>
        </w:rPr>
        <w:t xml:space="preserve">Metodología </w:t>
      </w:r>
    </w:p>
    <w:p w14:paraId="3FBC67DC" w14:textId="3FF2D4F8" w:rsidR="008741B8" w:rsidRPr="00522210" w:rsidRDefault="002C78F5" w:rsidP="0095327C">
      <w:pPr>
        <w:spacing w:before="120" w:after="120" w:line="300" w:lineRule="auto"/>
        <w:jc w:val="both"/>
        <w:rPr>
          <w:rFonts w:ascii="Arial" w:hAnsi="Arial" w:cs="Arial"/>
        </w:rPr>
      </w:pPr>
      <w:r w:rsidRPr="00522210">
        <w:rPr>
          <w:rFonts w:ascii="Arial" w:hAnsi="Arial" w:cs="Arial"/>
          <w:bCs/>
        </w:rPr>
        <w:t xml:space="preserve">El desarrollo metodológico del proceso de </w:t>
      </w:r>
      <w:r w:rsidR="00D9559A" w:rsidRPr="00D9559A">
        <w:rPr>
          <w:rFonts w:ascii="Arial" w:hAnsi="Arial" w:cs="Arial"/>
          <w:bCs/>
        </w:rPr>
        <w:t xml:space="preserve">fortalecimiento pedagógico de </w:t>
      </w:r>
      <w:r w:rsidR="00D9559A">
        <w:rPr>
          <w:rFonts w:ascii="Arial" w:hAnsi="Arial" w:cs="Arial"/>
          <w:bCs/>
        </w:rPr>
        <w:t xml:space="preserve">las competencias de </w:t>
      </w:r>
      <w:r w:rsidR="00D9559A" w:rsidRPr="00D9559A">
        <w:rPr>
          <w:rFonts w:ascii="Arial" w:hAnsi="Arial" w:cs="Arial"/>
          <w:bCs/>
        </w:rPr>
        <w:t>docentes de educación preescolar, básica y media de instituciones educativas oficiales de Tunja en estrategias pedagógicas y didácticas, uso de tic en el aula, salud mental y manejo de conflictos</w:t>
      </w:r>
      <w:r w:rsidR="00D9559A">
        <w:rPr>
          <w:rFonts w:ascii="Arial" w:hAnsi="Arial" w:cs="Arial"/>
          <w:bCs/>
        </w:rPr>
        <w:t xml:space="preserve">, </w:t>
      </w:r>
      <w:r w:rsidRPr="00522210">
        <w:rPr>
          <w:rFonts w:ascii="Arial" w:hAnsi="Arial" w:cs="Arial"/>
          <w:bCs/>
        </w:rPr>
        <w:t>se desarrollar</w:t>
      </w:r>
      <w:r w:rsidR="00D9559A">
        <w:rPr>
          <w:rFonts w:ascii="Arial" w:hAnsi="Arial" w:cs="Arial"/>
          <w:bCs/>
        </w:rPr>
        <w:t>á</w:t>
      </w:r>
      <w:r w:rsidRPr="00522210">
        <w:rPr>
          <w:rFonts w:ascii="Arial" w:hAnsi="Arial" w:cs="Arial"/>
          <w:bCs/>
        </w:rPr>
        <w:t xml:space="preserve"> de manera hibrida con acompañamiento presencial y virtual a través de herramientas tecnológicas sincrónicas y asincrónicas, con el apoyo de la plataforma </w:t>
      </w:r>
      <w:r w:rsidR="0095327C" w:rsidRPr="00522210">
        <w:rPr>
          <w:rFonts w:ascii="Arial" w:hAnsi="Arial" w:cs="Arial"/>
          <w:bCs/>
        </w:rPr>
        <w:t xml:space="preserve">MOODLE </w:t>
      </w:r>
      <w:r w:rsidRPr="00522210">
        <w:rPr>
          <w:rFonts w:ascii="Arial" w:hAnsi="Arial" w:cs="Arial"/>
          <w:bCs/>
        </w:rPr>
        <w:t xml:space="preserve">de la UPTC y otros recursos  </w:t>
      </w:r>
      <w:r w:rsidR="008741B8" w:rsidRPr="00522210">
        <w:rPr>
          <w:rFonts w:ascii="Arial" w:hAnsi="Arial" w:cs="Arial"/>
          <w:bCs/>
        </w:rPr>
        <w:t>B-</w:t>
      </w:r>
      <w:r w:rsidR="007414A0">
        <w:rPr>
          <w:rFonts w:ascii="Arial" w:hAnsi="Arial" w:cs="Arial"/>
          <w:bCs/>
        </w:rPr>
        <w:t>l</w:t>
      </w:r>
      <w:r w:rsidR="008741B8" w:rsidRPr="00522210">
        <w:rPr>
          <w:rFonts w:ascii="Arial" w:hAnsi="Arial" w:cs="Arial"/>
          <w:bCs/>
        </w:rPr>
        <w:t>earning</w:t>
      </w:r>
      <w:r w:rsidR="008741B8" w:rsidRPr="00522210">
        <w:rPr>
          <w:rFonts w:ascii="Arial" w:hAnsi="Arial" w:cs="Arial"/>
        </w:rPr>
        <w:t xml:space="preserve"> (en inglés, blended learning) es un enfoque de aprendizaje que combina la formación presencial impartida por un formador y las actividades de aprendizaje en línea. </w:t>
      </w:r>
    </w:p>
    <w:p w14:paraId="75D4B35A" w14:textId="77777777" w:rsidR="007414A0" w:rsidRDefault="007414A0" w:rsidP="0095327C">
      <w:pPr>
        <w:spacing w:before="120" w:after="120" w:line="300" w:lineRule="auto"/>
        <w:jc w:val="both"/>
        <w:rPr>
          <w:rFonts w:ascii="Arial" w:hAnsi="Arial" w:cs="Arial"/>
          <w:b/>
        </w:rPr>
      </w:pPr>
    </w:p>
    <w:p w14:paraId="7774319E" w14:textId="3F1077E7" w:rsidR="0095327C" w:rsidRPr="0095327C" w:rsidRDefault="00AD132F" w:rsidP="007414A0">
      <w:pPr>
        <w:pStyle w:val="Prrafodelista"/>
        <w:numPr>
          <w:ilvl w:val="1"/>
          <w:numId w:val="5"/>
        </w:numPr>
        <w:spacing w:before="120" w:after="120" w:line="300" w:lineRule="auto"/>
        <w:contextualSpacing w:val="0"/>
        <w:rPr>
          <w:rFonts w:ascii="Arial" w:hAnsi="Arial" w:cs="Arial"/>
          <w:b/>
        </w:rPr>
      </w:pPr>
      <w:r w:rsidRPr="0095327C">
        <w:rPr>
          <w:rFonts w:ascii="Arial" w:hAnsi="Arial" w:cs="Arial"/>
          <w:b/>
          <w:sz w:val="22"/>
        </w:rPr>
        <w:t xml:space="preserve">Valor agregado UPTC: </w:t>
      </w:r>
    </w:p>
    <w:p w14:paraId="12F9D67B" w14:textId="77777777" w:rsidR="00D9559A" w:rsidRDefault="00D9559A" w:rsidP="00D9559A">
      <w:pPr>
        <w:pStyle w:val="Prrafodelista"/>
        <w:spacing w:before="120" w:after="120" w:line="300" w:lineRule="auto"/>
        <w:ind w:firstLine="0"/>
        <w:rPr>
          <w:rFonts w:ascii="Arial" w:hAnsi="Arial" w:cs="Arial"/>
          <w:sz w:val="22"/>
          <w:szCs w:val="20"/>
        </w:rPr>
      </w:pPr>
    </w:p>
    <w:p w14:paraId="6B718C65" w14:textId="61E11545" w:rsidR="00AD132F" w:rsidRDefault="00AD132F" w:rsidP="0095327C">
      <w:pPr>
        <w:pStyle w:val="Prrafodelista"/>
        <w:numPr>
          <w:ilvl w:val="0"/>
          <w:numId w:val="7"/>
        </w:numPr>
        <w:spacing w:before="120" w:after="120" w:line="300" w:lineRule="auto"/>
        <w:rPr>
          <w:rFonts w:ascii="Arial" w:hAnsi="Arial" w:cs="Arial"/>
          <w:sz w:val="22"/>
          <w:szCs w:val="20"/>
        </w:rPr>
      </w:pPr>
      <w:r w:rsidRPr="0095327C">
        <w:rPr>
          <w:rFonts w:ascii="Arial" w:hAnsi="Arial" w:cs="Arial"/>
          <w:sz w:val="22"/>
          <w:szCs w:val="20"/>
        </w:rPr>
        <w:t xml:space="preserve">Diseño y producción de material educativo para educación preescolar como apoyo a la </w:t>
      </w:r>
      <w:r w:rsidR="0095327C" w:rsidRPr="0095327C">
        <w:rPr>
          <w:rFonts w:ascii="Arial" w:hAnsi="Arial" w:cs="Arial"/>
          <w:sz w:val="22"/>
          <w:szCs w:val="20"/>
        </w:rPr>
        <w:t>práctica</w:t>
      </w:r>
      <w:r w:rsidRPr="0095327C">
        <w:rPr>
          <w:rFonts w:ascii="Arial" w:hAnsi="Arial" w:cs="Arial"/>
          <w:sz w:val="22"/>
          <w:szCs w:val="20"/>
        </w:rPr>
        <w:t xml:space="preserve"> pedagógica</w:t>
      </w:r>
    </w:p>
    <w:p w14:paraId="1BD8F33A" w14:textId="77777777" w:rsidR="007414A0" w:rsidRDefault="007414A0" w:rsidP="0095327C">
      <w:pPr>
        <w:pStyle w:val="Prrafodelista"/>
        <w:numPr>
          <w:ilvl w:val="0"/>
          <w:numId w:val="7"/>
        </w:numPr>
        <w:spacing w:before="120" w:after="120" w:line="300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Formulación de Proyectos de investigación aplicados a cada contexto institucional que son el fundamento del proceso de capacitación.</w:t>
      </w:r>
    </w:p>
    <w:p w14:paraId="01FF6351" w14:textId="739FDDE2" w:rsidR="007414A0" w:rsidRPr="007414A0" w:rsidRDefault="007414A0" w:rsidP="007414A0">
      <w:pPr>
        <w:spacing w:before="120" w:after="120" w:line="300" w:lineRule="auto"/>
        <w:rPr>
          <w:rFonts w:ascii="Arial" w:hAnsi="Arial" w:cs="Arial"/>
          <w:szCs w:val="20"/>
        </w:rPr>
      </w:pPr>
    </w:p>
    <w:p w14:paraId="1FD10C6C" w14:textId="6E27DFCB" w:rsidR="008741B8" w:rsidRPr="00522210" w:rsidRDefault="008741B8" w:rsidP="0095327C">
      <w:pPr>
        <w:pStyle w:val="Prrafodelista"/>
        <w:numPr>
          <w:ilvl w:val="0"/>
          <w:numId w:val="5"/>
        </w:numPr>
        <w:spacing w:before="120" w:after="120" w:line="300" w:lineRule="auto"/>
        <w:rPr>
          <w:rFonts w:ascii="Arial" w:hAnsi="Arial" w:cs="Arial"/>
          <w:b/>
          <w:sz w:val="22"/>
        </w:rPr>
      </w:pPr>
      <w:r w:rsidRPr="00522210">
        <w:rPr>
          <w:rFonts w:ascii="Arial" w:hAnsi="Arial" w:cs="Arial"/>
          <w:b/>
          <w:sz w:val="22"/>
        </w:rPr>
        <w:lastRenderedPageBreak/>
        <w:t>Plan de Trabajo</w:t>
      </w:r>
    </w:p>
    <w:p w14:paraId="063E7A9E" w14:textId="4492C0F1" w:rsidR="008741B8" w:rsidRDefault="0095327C" w:rsidP="0095327C">
      <w:pPr>
        <w:pStyle w:val="Descripcin"/>
        <w:keepNext/>
        <w:spacing w:before="120" w:after="120" w:line="300" w:lineRule="auto"/>
        <w:jc w:val="both"/>
        <w:rPr>
          <w:rFonts w:ascii="Arial" w:hAnsi="Arial" w:cs="Arial"/>
          <w:i w:val="0"/>
          <w:color w:val="auto"/>
          <w:sz w:val="22"/>
          <w:szCs w:val="22"/>
        </w:rPr>
      </w:pPr>
      <w:r w:rsidRPr="0095327C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1AF3A67" wp14:editId="4D00C9BF">
            <wp:simplePos x="0" y="0"/>
            <wp:positionH relativeFrom="margin">
              <wp:align>right</wp:align>
            </wp:positionH>
            <wp:positionV relativeFrom="paragraph">
              <wp:posOffset>287655</wp:posOffset>
            </wp:positionV>
            <wp:extent cx="5431790" cy="3138170"/>
            <wp:effectExtent l="0" t="0" r="0" b="5080"/>
            <wp:wrapTopAndBottom/>
            <wp:docPr id="3" name="Imagen 3" descr="C:\Users\IVONE ROJAS\Downloads\Peach and Pastel Concept Map Ch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ONE ROJAS\Downloads\Peach and Pastel Concept Map Char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13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41B8" w:rsidRPr="00522210">
        <w:rPr>
          <w:rFonts w:ascii="Arial" w:hAnsi="Arial" w:cs="Arial"/>
          <w:i w:val="0"/>
          <w:color w:val="auto"/>
          <w:sz w:val="22"/>
          <w:szCs w:val="22"/>
        </w:rPr>
        <w:t>El curso de dividirá en 4 módulos, así:</w:t>
      </w:r>
    </w:p>
    <w:p w14:paraId="501D8FA6" w14:textId="0180C859" w:rsidR="008741B8" w:rsidRPr="0095327C" w:rsidRDefault="008741B8" w:rsidP="0095327C">
      <w:pPr>
        <w:pStyle w:val="Prrafodelista"/>
        <w:numPr>
          <w:ilvl w:val="0"/>
          <w:numId w:val="5"/>
        </w:numPr>
        <w:spacing w:before="120" w:after="120" w:line="300" w:lineRule="auto"/>
        <w:rPr>
          <w:rFonts w:ascii="Arial" w:hAnsi="Arial" w:cs="Arial"/>
          <w:b/>
          <w:sz w:val="22"/>
        </w:rPr>
      </w:pPr>
      <w:r w:rsidRPr="0095327C">
        <w:rPr>
          <w:rFonts w:ascii="Arial" w:hAnsi="Arial" w:cs="Arial"/>
          <w:b/>
          <w:sz w:val="22"/>
        </w:rPr>
        <w:t xml:space="preserve">Cronograma </w:t>
      </w:r>
    </w:p>
    <w:tbl>
      <w:tblPr>
        <w:tblStyle w:val="Tablaconcuadrcula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400"/>
        <w:gridCol w:w="398"/>
        <w:gridCol w:w="423"/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295"/>
      </w:tblGrid>
      <w:tr w:rsidR="00BD5D4C" w:rsidRPr="001F11B3" w14:paraId="14DF38E5" w14:textId="77777777" w:rsidTr="00BD5D4C">
        <w:tc>
          <w:tcPr>
            <w:tcW w:w="1008" w:type="pct"/>
            <w:gridSpan w:val="4"/>
            <w:vAlign w:val="center"/>
          </w:tcPr>
          <w:p w14:paraId="5F931772" w14:textId="236EDD73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Julio</w:t>
            </w:r>
          </w:p>
        </w:tc>
        <w:tc>
          <w:tcPr>
            <w:tcW w:w="899" w:type="pct"/>
            <w:gridSpan w:val="4"/>
            <w:vAlign w:val="center"/>
          </w:tcPr>
          <w:p w14:paraId="3C0000A4" w14:textId="0CC6C622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Agosto</w:t>
            </w:r>
          </w:p>
        </w:tc>
        <w:tc>
          <w:tcPr>
            <w:tcW w:w="899" w:type="pct"/>
            <w:gridSpan w:val="4"/>
            <w:vAlign w:val="center"/>
          </w:tcPr>
          <w:p w14:paraId="7CD91A4D" w14:textId="48AD95F7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Septiembre</w:t>
            </w:r>
          </w:p>
        </w:tc>
        <w:tc>
          <w:tcPr>
            <w:tcW w:w="899" w:type="pct"/>
            <w:gridSpan w:val="4"/>
            <w:vAlign w:val="center"/>
          </w:tcPr>
          <w:p w14:paraId="16FA04D8" w14:textId="5ECBED6B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Octubre</w:t>
            </w:r>
          </w:p>
        </w:tc>
        <w:tc>
          <w:tcPr>
            <w:tcW w:w="899" w:type="pct"/>
            <w:gridSpan w:val="4"/>
            <w:vAlign w:val="center"/>
          </w:tcPr>
          <w:p w14:paraId="43C77CC1" w14:textId="46F2E6FB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Noviembre</w:t>
            </w:r>
          </w:p>
        </w:tc>
        <w:tc>
          <w:tcPr>
            <w:tcW w:w="394" w:type="pct"/>
            <w:gridSpan w:val="2"/>
            <w:vAlign w:val="center"/>
          </w:tcPr>
          <w:p w14:paraId="30AB3996" w14:textId="546BAF60" w:rsidR="00BD5D4C" w:rsidRPr="001F11B3" w:rsidRDefault="00BD5D4C" w:rsidP="001F11B3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Dic.</w:t>
            </w:r>
          </w:p>
        </w:tc>
      </w:tr>
      <w:tr w:rsidR="00BD5D4C" w:rsidRPr="001F11B3" w14:paraId="46F7A7B5" w14:textId="77777777" w:rsidTr="00BD5D4C">
        <w:tc>
          <w:tcPr>
            <w:tcW w:w="318" w:type="pct"/>
            <w:vAlign w:val="center"/>
          </w:tcPr>
          <w:p w14:paraId="4E42E64E" w14:textId="01776476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26" w:type="pct"/>
            <w:vAlign w:val="center"/>
          </w:tcPr>
          <w:p w14:paraId="778A1EFE" w14:textId="5C55B1FF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25" w:type="pct"/>
            <w:vAlign w:val="center"/>
          </w:tcPr>
          <w:p w14:paraId="08D3DC41" w14:textId="5E9A6724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39" w:type="pct"/>
            <w:vAlign w:val="center"/>
          </w:tcPr>
          <w:p w14:paraId="42B56555" w14:textId="6473BDC5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25" w:type="pct"/>
            <w:vAlign w:val="center"/>
          </w:tcPr>
          <w:p w14:paraId="43FD3ECD" w14:textId="47442BC5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25" w:type="pct"/>
            <w:vAlign w:val="center"/>
          </w:tcPr>
          <w:p w14:paraId="655F1EE7" w14:textId="1D50126A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25" w:type="pct"/>
            <w:vAlign w:val="center"/>
          </w:tcPr>
          <w:p w14:paraId="0D317B5B" w14:textId="23DF2AED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25" w:type="pct"/>
            <w:vAlign w:val="center"/>
          </w:tcPr>
          <w:p w14:paraId="3E561A11" w14:textId="437E8556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25" w:type="pct"/>
            <w:vAlign w:val="center"/>
          </w:tcPr>
          <w:p w14:paraId="0832C703" w14:textId="67CE19C5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25" w:type="pct"/>
            <w:vAlign w:val="center"/>
          </w:tcPr>
          <w:p w14:paraId="1F09607C" w14:textId="68BF7920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25" w:type="pct"/>
            <w:vAlign w:val="center"/>
          </w:tcPr>
          <w:p w14:paraId="45C736D5" w14:textId="1496A34F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25" w:type="pct"/>
            <w:vAlign w:val="center"/>
          </w:tcPr>
          <w:p w14:paraId="068F75A7" w14:textId="7203C9A4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25" w:type="pct"/>
            <w:vAlign w:val="center"/>
          </w:tcPr>
          <w:p w14:paraId="48A14D34" w14:textId="165B7E69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25" w:type="pct"/>
            <w:vAlign w:val="center"/>
          </w:tcPr>
          <w:p w14:paraId="6F1B8CF1" w14:textId="4F0D2FED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25" w:type="pct"/>
            <w:vAlign w:val="center"/>
          </w:tcPr>
          <w:p w14:paraId="0EFAFD94" w14:textId="47F47043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25" w:type="pct"/>
            <w:vAlign w:val="center"/>
          </w:tcPr>
          <w:p w14:paraId="4DDECC57" w14:textId="07839A0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25" w:type="pct"/>
            <w:vAlign w:val="center"/>
          </w:tcPr>
          <w:p w14:paraId="7751FA92" w14:textId="5EB8B04B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225" w:type="pct"/>
            <w:vAlign w:val="center"/>
          </w:tcPr>
          <w:p w14:paraId="1F06B27F" w14:textId="6E501E76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225" w:type="pct"/>
            <w:vAlign w:val="center"/>
          </w:tcPr>
          <w:p w14:paraId="5EFA6490" w14:textId="12AD8051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25" w:type="pct"/>
            <w:vAlign w:val="center"/>
          </w:tcPr>
          <w:p w14:paraId="46F0CB84" w14:textId="25206930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225" w:type="pct"/>
            <w:vAlign w:val="center"/>
          </w:tcPr>
          <w:p w14:paraId="1EBC73AD" w14:textId="67700E08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69" w:type="pct"/>
            <w:vAlign w:val="center"/>
          </w:tcPr>
          <w:p w14:paraId="3EAE7CD4" w14:textId="50D74091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1F11B3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</w:tr>
      <w:tr w:rsidR="00BD5D4C" w:rsidRPr="001F11B3" w14:paraId="3B694659" w14:textId="77777777" w:rsidTr="00BD5D4C">
        <w:tc>
          <w:tcPr>
            <w:tcW w:w="544" w:type="pct"/>
            <w:gridSpan w:val="2"/>
            <w:shd w:val="clear" w:color="auto" w:fill="DEEAF6" w:themeFill="accent1" w:themeFillTint="33"/>
            <w:vAlign w:val="center"/>
          </w:tcPr>
          <w:p w14:paraId="2133CAD4" w14:textId="04029345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90F23">
              <w:rPr>
                <w:rFonts w:ascii="Arial Narrow" w:hAnsi="Arial Narrow" w:cs="Arial"/>
                <w:sz w:val="16"/>
                <w:szCs w:val="16"/>
              </w:rPr>
              <w:t>Concertar plan de Trabajo, cronograma y realizar la convocatoria</w:t>
            </w:r>
          </w:p>
        </w:tc>
        <w:tc>
          <w:tcPr>
            <w:tcW w:w="225" w:type="pct"/>
            <w:vAlign w:val="center"/>
          </w:tcPr>
          <w:p w14:paraId="5AF8F95C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9" w:type="pct"/>
            <w:vAlign w:val="center"/>
          </w:tcPr>
          <w:p w14:paraId="1C83302A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6FDB8AC1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467039A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0F01FD98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A6A711B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4081FE30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601480F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0A365260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6102E811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478DC10C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2433C047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7064323E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4EE8552E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4218ABD7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478520AF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943C1A6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1768E29C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2DCA4454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14:paraId="43AC1332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D5D4C" w:rsidRPr="001F11B3" w14:paraId="62F9CB10" w14:textId="77777777" w:rsidTr="00BD5D4C">
        <w:tc>
          <w:tcPr>
            <w:tcW w:w="318" w:type="pct"/>
            <w:vAlign w:val="center"/>
          </w:tcPr>
          <w:p w14:paraId="47504C98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40" w:type="pct"/>
            <w:gridSpan w:val="5"/>
            <w:shd w:val="clear" w:color="auto" w:fill="FBE4D5" w:themeFill="accent2" w:themeFillTint="33"/>
            <w:vAlign w:val="center"/>
          </w:tcPr>
          <w:p w14:paraId="06EC3D1E" w14:textId="1BD357D1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90F23">
              <w:rPr>
                <w:rFonts w:ascii="Arial Narrow" w:hAnsi="Arial Narrow" w:cs="Arial"/>
                <w:sz w:val="16"/>
                <w:szCs w:val="16"/>
              </w:rPr>
              <w:t>Realizar la inducción acerca de los aspectos pedagógicos y normativos relacionados con educación inicial</w:t>
            </w:r>
          </w:p>
        </w:tc>
        <w:tc>
          <w:tcPr>
            <w:tcW w:w="225" w:type="pct"/>
            <w:vAlign w:val="center"/>
          </w:tcPr>
          <w:p w14:paraId="2FF14D5D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731BBBB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29FBD1B2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3CA86E8F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24A63613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17752D61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055A97BE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7F7BFBA8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2725F9B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08CA95A7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EDBE110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345601E6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62939B49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53B92B57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5" w:type="pct"/>
            <w:vAlign w:val="center"/>
          </w:tcPr>
          <w:p w14:paraId="01C0910F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14:paraId="5389A7DE" w14:textId="77777777" w:rsidR="00BD5D4C" w:rsidRPr="001F11B3" w:rsidRDefault="00BD5D4C" w:rsidP="007414A0">
            <w:pPr>
              <w:spacing w:before="120" w:after="120" w:line="30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D5D4C" w:rsidRPr="001F11B3" w14:paraId="55DEA784" w14:textId="77777777" w:rsidTr="00BD5D4C">
        <w:tc>
          <w:tcPr>
            <w:tcW w:w="318" w:type="pct"/>
          </w:tcPr>
          <w:p w14:paraId="78168B26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14:paraId="13E5344F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612" w:type="pct"/>
            <w:gridSpan w:val="16"/>
            <w:shd w:val="clear" w:color="auto" w:fill="FFFF00"/>
          </w:tcPr>
          <w:p w14:paraId="2A4775CB" w14:textId="3B30AF07" w:rsidR="00BD5D4C" w:rsidRPr="00F90F23" w:rsidRDefault="00BD5D4C" w:rsidP="00BD5D4C">
            <w:pPr>
              <w:spacing w:before="120" w:after="120"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90F23">
              <w:rPr>
                <w:rFonts w:ascii="Arial Narrow" w:hAnsi="Arial Narrow" w:cs="Arial"/>
                <w:sz w:val="16"/>
                <w:szCs w:val="16"/>
              </w:rPr>
              <w:t>Realizar el acompañamiento “in situ” a las IE del sector oficial de la Secretaría Territorial e implementación del proceso de capacitación y ejecución de la propuesta.</w:t>
            </w:r>
          </w:p>
        </w:tc>
        <w:tc>
          <w:tcPr>
            <w:tcW w:w="225" w:type="pct"/>
            <w:shd w:val="clear" w:color="auto" w:fill="auto"/>
          </w:tcPr>
          <w:p w14:paraId="127EB475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</w:tcPr>
          <w:p w14:paraId="21DD9977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4D551D1B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9" w:type="pct"/>
          </w:tcPr>
          <w:p w14:paraId="554A7B76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D5D4C" w:rsidRPr="001F11B3" w14:paraId="4C75A176" w14:textId="77777777" w:rsidTr="00BD5D4C">
        <w:tc>
          <w:tcPr>
            <w:tcW w:w="318" w:type="pct"/>
          </w:tcPr>
          <w:p w14:paraId="2C9F60E6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14:paraId="79551CDC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514124CC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14:paraId="4B2D9022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2DFF4304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34BAC20D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7BB33F24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268A40CA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20E450D6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71FDF835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3727FA9F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13C678DC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40175442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5A0834A0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5" w:type="pct"/>
          </w:tcPr>
          <w:p w14:paraId="07D7D75D" w14:textId="77777777" w:rsidR="00BD5D4C" w:rsidRPr="00F90F23" w:rsidRDefault="00BD5D4C" w:rsidP="007414A0">
            <w:pPr>
              <w:spacing w:before="120" w:after="120" w:line="276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18" w:type="pct"/>
            <w:gridSpan w:val="7"/>
            <w:shd w:val="clear" w:color="auto" w:fill="F4B083" w:themeFill="accent2" w:themeFillTint="99"/>
          </w:tcPr>
          <w:p w14:paraId="758F8472" w14:textId="75F70ABF" w:rsidR="00BD5D4C" w:rsidRPr="00F90F23" w:rsidRDefault="00BD5D4C" w:rsidP="00BD5D4C">
            <w:pPr>
              <w:spacing w:before="120" w:after="120" w:line="276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F90F23">
              <w:rPr>
                <w:rFonts w:ascii="Arial Narrow" w:hAnsi="Arial Narrow" w:cs="Arial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sz w:val="16"/>
                <w:szCs w:val="16"/>
              </w:rPr>
              <w:t>elección y s</w:t>
            </w:r>
            <w:r w:rsidRPr="00F90F23">
              <w:rPr>
                <w:rFonts w:ascii="Arial Narrow" w:hAnsi="Arial Narrow" w:cs="Arial"/>
                <w:sz w:val="16"/>
                <w:szCs w:val="16"/>
              </w:rPr>
              <w:t xml:space="preserve">ocialización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</w:t>
            </w:r>
            <w:r w:rsidRPr="00F90F23">
              <w:rPr>
                <w:rFonts w:ascii="Arial Narrow" w:hAnsi="Arial Narrow" w:cs="Arial"/>
                <w:sz w:val="16"/>
                <w:szCs w:val="16"/>
              </w:rPr>
              <w:t>Experiencias Significativas. Entrega de resultados, evaluación de impacto y entrega de informes finales</w:t>
            </w:r>
          </w:p>
        </w:tc>
      </w:tr>
    </w:tbl>
    <w:p w14:paraId="57BFFAC4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hAnsi="Arial" w:cs="Arial"/>
        </w:rPr>
      </w:pPr>
    </w:p>
    <w:p w14:paraId="57227219" w14:textId="77777777" w:rsidR="00145A07" w:rsidRPr="00522210" w:rsidRDefault="00145A07" w:rsidP="0095327C">
      <w:pPr>
        <w:spacing w:before="120" w:after="120" w:line="300" w:lineRule="auto"/>
        <w:jc w:val="both"/>
        <w:rPr>
          <w:rFonts w:ascii="Arial" w:hAnsi="Arial" w:cs="Arial"/>
          <w:b/>
          <w:bCs/>
        </w:rPr>
      </w:pPr>
    </w:p>
    <w:p w14:paraId="184C6B20" w14:textId="65FFB576" w:rsidR="008741B8" w:rsidRDefault="008741B8" w:rsidP="001F11B3">
      <w:pPr>
        <w:pStyle w:val="Prrafodelista"/>
        <w:numPr>
          <w:ilvl w:val="0"/>
          <w:numId w:val="5"/>
        </w:numPr>
        <w:spacing w:before="120" w:after="120" w:line="300" w:lineRule="auto"/>
        <w:rPr>
          <w:rFonts w:ascii="Arial" w:hAnsi="Arial" w:cs="Arial"/>
          <w:b/>
          <w:sz w:val="22"/>
        </w:rPr>
      </w:pPr>
      <w:r w:rsidRPr="001F11B3">
        <w:rPr>
          <w:rFonts w:ascii="Arial" w:hAnsi="Arial" w:cs="Arial"/>
          <w:b/>
          <w:sz w:val="22"/>
        </w:rPr>
        <w:lastRenderedPageBreak/>
        <w:t xml:space="preserve">Propuesta Económica 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4536"/>
        <w:gridCol w:w="1887"/>
      </w:tblGrid>
      <w:tr w:rsidR="001F11B3" w:rsidRPr="001F11B3" w14:paraId="07961DAC" w14:textId="77777777" w:rsidTr="007414A0">
        <w:tc>
          <w:tcPr>
            <w:tcW w:w="2405" w:type="dxa"/>
          </w:tcPr>
          <w:p w14:paraId="71A5D6F0" w14:textId="029E04DF" w:rsidR="001F11B3" w:rsidRPr="001F11B3" w:rsidRDefault="001F11B3" w:rsidP="007414A0">
            <w:pPr>
              <w:spacing w:before="120" w:after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F11B3">
              <w:rPr>
                <w:rFonts w:ascii="Arial Narrow" w:hAnsi="Arial Narrow"/>
                <w:b/>
                <w:bCs/>
                <w:sz w:val="20"/>
                <w:szCs w:val="20"/>
              </w:rPr>
              <w:t>ENTIDAD QUE APORTA</w:t>
            </w:r>
          </w:p>
        </w:tc>
        <w:tc>
          <w:tcPr>
            <w:tcW w:w="4536" w:type="dxa"/>
          </w:tcPr>
          <w:p w14:paraId="02339D0B" w14:textId="2EE28198" w:rsidR="001F11B3" w:rsidRPr="001F11B3" w:rsidRDefault="001F11B3" w:rsidP="007414A0">
            <w:pPr>
              <w:spacing w:before="120" w:after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F11B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887" w:type="dxa"/>
          </w:tcPr>
          <w:p w14:paraId="111C592F" w14:textId="3DE71893" w:rsidR="001F11B3" w:rsidRPr="001F11B3" w:rsidRDefault="001F11B3" w:rsidP="007414A0">
            <w:pPr>
              <w:spacing w:before="120" w:after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F11B3">
              <w:rPr>
                <w:rFonts w:ascii="Arial Narrow" w:hAnsi="Arial Narrow"/>
                <w:b/>
                <w:bCs/>
                <w:sz w:val="20"/>
                <w:szCs w:val="20"/>
              </w:rPr>
              <w:t>VALOR</w:t>
            </w:r>
          </w:p>
        </w:tc>
      </w:tr>
      <w:tr w:rsidR="001F11B3" w:rsidRPr="001F11B3" w14:paraId="172DC0E1" w14:textId="77777777" w:rsidTr="007414A0">
        <w:tc>
          <w:tcPr>
            <w:tcW w:w="2405" w:type="dxa"/>
            <w:vAlign w:val="center"/>
          </w:tcPr>
          <w:p w14:paraId="24FCFF71" w14:textId="5E7A01DD" w:rsidR="001F11B3" w:rsidRPr="001F11B3" w:rsidRDefault="001F11B3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1F11B3">
              <w:rPr>
                <w:rFonts w:ascii="Arial Narrow" w:hAnsi="Arial Narrow"/>
                <w:sz w:val="20"/>
                <w:szCs w:val="20"/>
              </w:rPr>
              <w:t>MUNCIPIO DE TUNJA</w:t>
            </w:r>
          </w:p>
        </w:tc>
        <w:tc>
          <w:tcPr>
            <w:tcW w:w="4536" w:type="dxa"/>
          </w:tcPr>
          <w:p w14:paraId="2D014C94" w14:textId="77777777" w:rsidR="001F11B3" w:rsidRDefault="00FB5C31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</w:t>
            </w:r>
            <w:r w:rsidR="007414A0">
              <w:rPr>
                <w:rFonts w:ascii="Arial Narrow" w:hAnsi="Arial Narrow"/>
                <w:sz w:val="20"/>
                <w:szCs w:val="20"/>
              </w:rPr>
              <w:t>urso de fortalecimiento de capacidades de docentes de educación básica y media</w:t>
            </w:r>
            <w:r>
              <w:rPr>
                <w:rFonts w:ascii="Arial Narrow" w:hAnsi="Arial Narrow"/>
                <w:sz w:val="20"/>
                <w:szCs w:val="20"/>
              </w:rPr>
              <w:t xml:space="preserve"> en procesos de investigación educativa aplicada en escenarios institucionales.</w:t>
            </w:r>
          </w:p>
          <w:p w14:paraId="63AED32C" w14:textId="40F61301" w:rsidR="00FB5C31" w:rsidRDefault="00FB5C31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 docentes de educación básica y media.</w:t>
            </w:r>
          </w:p>
          <w:p w14:paraId="18E04F1F" w14:textId="6BAA2C0E" w:rsidR="00FB5C31" w:rsidRPr="001F11B3" w:rsidRDefault="00FB5C31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Valor docente: $1.160.000</w:t>
            </w:r>
          </w:p>
        </w:tc>
        <w:tc>
          <w:tcPr>
            <w:tcW w:w="1887" w:type="dxa"/>
            <w:vAlign w:val="center"/>
          </w:tcPr>
          <w:p w14:paraId="70480D29" w14:textId="36466FED" w:rsidR="001F11B3" w:rsidRPr="001F11B3" w:rsidRDefault="007414A0" w:rsidP="007414A0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$116.000.000</w:t>
            </w:r>
          </w:p>
        </w:tc>
      </w:tr>
      <w:tr w:rsidR="001F11B3" w:rsidRPr="001F11B3" w14:paraId="1306E668" w14:textId="77777777" w:rsidTr="007414A0">
        <w:tc>
          <w:tcPr>
            <w:tcW w:w="2405" w:type="dxa"/>
            <w:vAlign w:val="center"/>
          </w:tcPr>
          <w:p w14:paraId="514D2944" w14:textId="429AE0B2" w:rsidR="001F11B3" w:rsidRPr="001F11B3" w:rsidRDefault="001F11B3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1F11B3">
              <w:rPr>
                <w:rFonts w:ascii="Arial Narrow" w:hAnsi="Arial Narrow"/>
                <w:sz w:val="20"/>
                <w:szCs w:val="20"/>
              </w:rPr>
              <w:t>UPTC</w:t>
            </w:r>
          </w:p>
        </w:tc>
        <w:tc>
          <w:tcPr>
            <w:tcW w:w="4536" w:type="dxa"/>
          </w:tcPr>
          <w:p w14:paraId="286EC2B1" w14:textId="361FF27D" w:rsidR="00FB5C31" w:rsidRDefault="00FB5C31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Proceso de acompañamiento pedagógico situado a docentes de educación inicial</w:t>
            </w:r>
            <w:r w:rsidRPr="001F11B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que involucra actualización en normatividad vigente y estrategias pedagógicas y didácticas.</w:t>
            </w:r>
          </w:p>
          <w:p w14:paraId="551917C7" w14:textId="77777777" w:rsidR="001F11B3" w:rsidRDefault="00FB5C31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 docentes de educación inicial</w:t>
            </w:r>
          </w:p>
          <w:p w14:paraId="1834F204" w14:textId="27A697E6" w:rsidR="00B25B58" w:rsidRPr="001F11B3" w:rsidRDefault="00B25B58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Valor acompañamiento por docente: $680.000 </w:t>
            </w:r>
          </w:p>
        </w:tc>
        <w:tc>
          <w:tcPr>
            <w:tcW w:w="1887" w:type="dxa"/>
            <w:vAlign w:val="center"/>
          </w:tcPr>
          <w:p w14:paraId="423554E6" w14:textId="553CD8C6" w:rsidR="001F11B3" w:rsidRPr="001F11B3" w:rsidRDefault="001F11B3" w:rsidP="007414A0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1B3">
              <w:rPr>
                <w:rFonts w:ascii="Arial Narrow" w:hAnsi="Arial Narrow"/>
                <w:sz w:val="20"/>
                <w:szCs w:val="20"/>
              </w:rPr>
              <w:t>$34.000.000</w:t>
            </w:r>
          </w:p>
        </w:tc>
      </w:tr>
      <w:tr w:rsidR="007414A0" w:rsidRPr="001F11B3" w14:paraId="345A90E2" w14:textId="77777777" w:rsidTr="007414A0">
        <w:tc>
          <w:tcPr>
            <w:tcW w:w="6941" w:type="dxa"/>
            <w:gridSpan w:val="2"/>
            <w:vAlign w:val="center"/>
          </w:tcPr>
          <w:p w14:paraId="2904E58E" w14:textId="75B1E6A2" w:rsidR="007414A0" w:rsidRPr="001F11B3" w:rsidRDefault="007414A0" w:rsidP="007414A0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VALOR TOTAL DE LA PROPUESTA</w:t>
            </w:r>
          </w:p>
        </w:tc>
        <w:tc>
          <w:tcPr>
            <w:tcW w:w="1887" w:type="dxa"/>
            <w:vAlign w:val="center"/>
          </w:tcPr>
          <w:p w14:paraId="3BE752A6" w14:textId="1488E444" w:rsidR="007414A0" w:rsidRPr="001F11B3" w:rsidRDefault="007414A0" w:rsidP="007414A0">
            <w:pPr>
              <w:spacing w:before="120" w:after="12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$150.000.000</w:t>
            </w:r>
          </w:p>
        </w:tc>
      </w:tr>
    </w:tbl>
    <w:p w14:paraId="7E18CCCC" w14:textId="77777777" w:rsidR="001F11B3" w:rsidRDefault="001F11B3" w:rsidP="001F11B3">
      <w:pPr>
        <w:spacing w:before="120" w:after="120" w:line="300" w:lineRule="auto"/>
        <w:rPr>
          <w:rFonts w:ascii="Arial" w:hAnsi="Arial" w:cs="Arial"/>
          <w:b/>
        </w:rPr>
      </w:pPr>
    </w:p>
    <w:p w14:paraId="4EBED0A8" w14:textId="77777777" w:rsidR="001F11B3" w:rsidRDefault="001F11B3" w:rsidP="001F11B3">
      <w:pPr>
        <w:spacing w:before="120" w:after="120" w:line="300" w:lineRule="auto"/>
        <w:rPr>
          <w:rFonts w:ascii="Arial" w:hAnsi="Arial" w:cs="Arial"/>
          <w:b/>
        </w:rPr>
      </w:pPr>
    </w:p>
    <w:p w14:paraId="465E159C" w14:textId="77777777" w:rsidR="00B25B58" w:rsidRDefault="00B25B58" w:rsidP="001F11B3">
      <w:pPr>
        <w:spacing w:before="120" w:after="120" w:line="300" w:lineRule="auto"/>
        <w:rPr>
          <w:rFonts w:ascii="Arial" w:hAnsi="Arial" w:cs="Arial"/>
          <w:b/>
        </w:rPr>
      </w:pPr>
    </w:p>
    <w:p w14:paraId="55CE17B9" w14:textId="77777777" w:rsidR="007414A0" w:rsidRPr="001F11B3" w:rsidRDefault="007414A0" w:rsidP="001F11B3">
      <w:pPr>
        <w:spacing w:before="120" w:after="120" w:line="300" w:lineRule="auto"/>
        <w:rPr>
          <w:rFonts w:ascii="Arial" w:hAnsi="Arial" w:cs="Arial"/>
          <w:b/>
        </w:rPr>
      </w:pPr>
    </w:p>
    <w:p w14:paraId="02B7E74D" w14:textId="244B8B5C" w:rsidR="008741B8" w:rsidRPr="00522210" w:rsidRDefault="008741B8" w:rsidP="007414A0">
      <w:pPr>
        <w:spacing w:before="120" w:after="120" w:line="300" w:lineRule="auto"/>
        <w:contextualSpacing/>
        <w:rPr>
          <w:rFonts w:ascii="Arial" w:hAnsi="Arial" w:cs="Arial"/>
          <w:b/>
          <w:bCs/>
        </w:rPr>
      </w:pPr>
      <w:r w:rsidRPr="00522210">
        <w:rPr>
          <w:rFonts w:ascii="Arial" w:hAnsi="Arial" w:cs="Arial"/>
          <w:b/>
          <w:bCs/>
        </w:rPr>
        <w:t>DR. JULIO ALDEMAR GOMEZ C.</w:t>
      </w:r>
      <w:r w:rsidR="007414A0">
        <w:rPr>
          <w:rFonts w:ascii="Arial" w:hAnsi="Arial" w:cs="Arial"/>
          <w:b/>
          <w:bCs/>
        </w:rPr>
        <w:tab/>
      </w:r>
      <w:r w:rsidR="007414A0">
        <w:rPr>
          <w:rFonts w:ascii="Arial" w:hAnsi="Arial" w:cs="Arial"/>
          <w:b/>
          <w:bCs/>
        </w:rPr>
        <w:tab/>
      </w:r>
      <w:r w:rsidR="007414A0">
        <w:rPr>
          <w:rFonts w:ascii="Arial" w:hAnsi="Arial" w:cs="Arial"/>
          <w:b/>
          <w:bCs/>
        </w:rPr>
        <w:tab/>
      </w:r>
      <w:r w:rsidRPr="00522210">
        <w:rPr>
          <w:rFonts w:ascii="Arial" w:hAnsi="Arial" w:cs="Arial"/>
          <w:b/>
          <w:bCs/>
        </w:rPr>
        <w:t>Dra. CLAUDIA LILIANA SANCHEZ S.</w:t>
      </w:r>
    </w:p>
    <w:p w14:paraId="643115CA" w14:textId="50F6BCB9" w:rsidR="008741B8" w:rsidRPr="00522210" w:rsidRDefault="008741B8" w:rsidP="007414A0">
      <w:pPr>
        <w:spacing w:before="120" w:after="120" w:line="300" w:lineRule="auto"/>
        <w:contextualSpacing/>
        <w:rPr>
          <w:rFonts w:ascii="Arial" w:hAnsi="Arial" w:cs="Arial"/>
        </w:rPr>
      </w:pPr>
      <w:r w:rsidRPr="00522210">
        <w:rPr>
          <w:rFonts w:ascii="Arial" w:hAnsi="Arial" w:cs="Arial"/>
        </w:rPr>
        <w:t>Decano Facultad Ciencias de la Edu</w:t>
      </w:r>
      <w:r w:rsidR="007414A0">
        <w:rPr>
          <w:rFonts w:ascii="Arial" w:hAnsi="Arial" w:cs="Arial"/>
        </w:rPr>
        <w:t>cación</w:t>
      </w:r>
      <w:r w:rsidR="007414A0">
        <w:rPr>
          <w:rFonts w:ascii="Arial" w:hAnsi="Arial" w:cs="Arial"/>
        </w:rPr>
        <w:tab/>
      </w:r>
      <w:r w:rsidR="007414A0">
        <w:rPr>
          <w:rFonts w:ascii="Arial" w:hAnsi="Arial" w:cs="Arial"/>
        </w:rPr>
        <w:tab/>
      </w:r>
      <w:r w:rsidRPr="00522210">
        <w:rPr>
          <w:rFonts w:ascii="Arial" w:hAnsi="Arial" w:cs="Arial"/>
        </w:rPr>
        <w:t>Directora CIEFED</w:t>
      </w:r>
    </w:p>
    <w:p w14:paraId="4A1DD5A7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</w:p>
    <w:p w14:paraId="759A4E64" w14:textId="1F77FF44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</w:p>
    <w:p w14:paraId="598886A7" w14:textId="77777777" w:rsidR="00EF39C4" w:rsidRPr="00522210" w:rsidRDefault="00EF39C4" w:rsidP="0095327C">
      <w:pPr>
        <w:spacing w:before="120" w:after="120" w:line="300" w:lineRule="auto"/>
        <w:rPr>
          <w:rFonts w:ascii="Arial" w:hAnsi="Arial" w:cs="Arial"/>
        </w:rPr>
      </w:pPr>
    </w:p>
    <w:p w14:paraId="3BBE53A8" w14:textId="28501D26" w:rsidR="008741B8" w:rsidRPr="00522210" w:rsidRDefault="00EF39C4" w:rsidP="007414A0">
      <w:pPr>
        <w:spacing w:before="120" w:after="120" w:line="300" w:lineRule="auto"/>
        <w:contextualSpacing/>
        <w:jc w:val="center"/>
        <w:rPr>
          <w:rFonts w:ascii="Arial" w:hAnsi="Arial" w:cs="Arial"/>
          <w:b/>
          <w:bCs/>
        </w:rPr>
      </w:pPr>
      <w:r w:rsidRPr="00522210">
        <w:rPr>
          <w:rFonts w:ascii="Arial" w:hAnsi="Arial" w:cs="Arial"/>
          <w:b/>
          <w:bCs/>
        </w:rPr>
        <w:t>MG. EVANGELINA AMAYA CHACON</w:t>
      </w:r>
    </w:p>
    <w:p w14:paraId="40EF8CAB" w14:textId="247B0B94" w:rsidR="00EF39C4" w:rsidRPr="00522210" w:rsidRDefault="00EF39C4" w:rsidP="007414A0">
      <w:pPr>
        <w:spacing w:before="120" w:after="120" w:line="300" w:lineRule="auto"/>
        <w:contextualSpacing/>
        <w:jc w:val="center"/>
        <w:rPr>
          <w:rFonts w:ascii="Arial" w:hAnsi="Arial" w:cs="Arial"/>
        </w:rPr>
      </w:pPr>
      <w:r w:rsidRPr="00522210">
        <w:rPr>
          <w:rFonts w:ascii="Arial" w:hAnsi="Arial" w:cs="Arial"/>
        </w:rPr>
        <w:t>Profesional - Asesora</w:t>
      </w:r>
    </w:p>
    <w:p w14:paraId="03267D44" w14:textId="77777777" w:rsidR="007414A0" w:rsidRDefault="007414A0" w:rsidP="0095327C">
      <w:pPr>
        <w:spacing w:before="120" w:after="120" w:line="300" w:lineRule="auto"/>
        <w:rPr>
          <w:rFonts w:ascii="Arial" w:hAnsi="Arial" w:cs="Arial"/>
        </w:rPr>
      </w:pPr>
    </w:p>
    <w:p w14:paraId="382A02FB" w14:textId="05D2CD9C" w:rsidR="008741B8" w:rsidRPr="007414A0" w:rsidRDefault="008741B8" w:rsidP="0095327C">
      <w:pPr>
        <w:spacing w:before="120" w:after="120" w:line="300" w:lineRule="auto"/>
        <w:rPr>
          <w:rFonts w:ascii="Arial" w:hAnsi="Arial" w:cs="Arial"/>
          <w:sz w:val="18"/>
          <w:szCs w:val="18"/>
        </w:rPr>
      </w:pPr>
      <w:r w:rsidRPr="007414A0">
        <w:rPr>
          <w:rFonts w:ascii="Arial" w:hAnsi="Arial" w:cs="Arial"/>
          <w:sz w:val="18"/>
          <w:szCs w:val="18"/>
        </w:rPr>
        <w:t>Proyectó:  Mg/ Evangelina Amaya Ch.</w:t>
      </w:r>
    </w:p>
    <w:p w14:paraId="4B1FA81D" w14:textId="77777777" w:rsidR="00061240" w:rsidRPr="00522210" w:rsidRDefault="00061240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</w:p>
    <w:p w14:paraId="32D12DB8" w14:textId="77777777" w:rsidR="00061240" w:rsidRPr="00522210" w:rsidRDefault="00061240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</w:p>
    <w:p w14:paraId="7D1DE149" w14:textId="77777777" w:rsidR="007414A0" w:rsidRDefault="007414A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14:paraId="3EC13658" w14:textId="5FF0ADE8" w:rsidR="008741B8" w:rsidRPr="00522210" w:rsidRDefault="008741B8" w:rsidP="0095327C">
      <w:pPr>
        <w:spacing w:before="120" w:after="120" w:line="300" w:lineRule="auto"/>
        <w:ind w:left="-5"/>
        <w:rPr>
          <w:rFonts w:ascii="Arial" w:hAnsi="Arial" w:cs="Arial"/>
        </w:rPr>
      </w:pPr>
      <w:r w:rsidRPr="00522210">
        <w:rPr>
          <w:rFonts w:ascii="Arial" w:eastAsia="Times New Roman" w:hAnsi="Arial" w:cs="Arial"/>
        </w:rPr>
        <w:lastRenderedPageBreak/>
        <w:t xml:space="preserve">Tunja, </w:t>
      </w:r>
      <w:r w:rsidR="007414A0">
        <w:rPr>
          <w:rFonts w:ascii="Arial" w:eastAsia="Times New Roman" w:hAnsi="Arial" w:cs="Arial"/>
        </w:rPr>
        <w:t>31 de</w:t>
      </w:r>
      <w:r w:rsidR="007414A0" w:rsidRPr="00522210">
        <w:rPr>
          <w:rFonts w:ascii="Arial" w:eastAsia="Times New Roman" w:hAnsi="Arial" w:cs="Arial"/>
        </w:rPr>
        <w:t xml:space="preserve"> </w:t>
      </w:r>
      <w:r w:rsidRPr="00522210">
        <w:rPr>
          <w:rFonts w:ascii="Arial" w:eastAsia="Times New Roman" w:hAnsi="Arial" w:cs="Arial"/>
        </w:rPr>
        <w:t xml:space="preserve">mayo de 2023  </w:t>
      </w:r>
    </w:p>
    <w:p w14:paraId="185C1F1E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</w:p>
    <w:p w14:paraId="212279CC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  <w:r w:rsidRPr="00522210">
        <w:rPr>
          <w:rFonts w:ascii="Arial" w:eastAsia="Times New Roman" w:hAnsi="Arial" w:cs="Arial"/>
        </w:rPr>
        <w:t>Doctor</w:t>
      </w:r>
    </w:p>
    <w:p w14:paraId="42A74DEB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  <w:b/>
        </w:rPr>
      </w:pPr>
      <w:r w:rsidRPr="00522210">
        <w:rPr>
          <w:rFonts w:ascii="Arial" w:eastAsia="Times New Roman" w:hAnsi="Arial" w:cs="Arial"/>
          <w:b/>
        </w:rPr>
        <w:t>JOSE ALBERTO MMORENO VILLAMIL</w:t>
      </w:r>
    </w:p>
    <w:p w14:paraId="2764FCCD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hAnsi="Arial" w:cs="Arial"/>
        </w:rPr>
      </w:pPr>
      <w:r w:rsidRPr="00522210">
        <w:rPr>
          <w:rFonts w:ascii="Arial" w:eastAsia="Times New Roman" w:hAnsi="Arial" w:cs="Arial"/>
        </w:rPr>
        <w:t xml:space="preserve">Secretario de Educación Territorial de Tunja </w:t>
      </w:r>
    </w:p>
    <w:p w14:paraId="68430270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  <w:r w:rsidRPr="00522210">
        <w:rPr>
          <w:rFonts w:ascii="Arial" w:eastAsia="Times New Roman" w:hAnsi="Arial" w:cs="Arial"/>
        </w:rPr>
        <w:t xml:space="preserve">Ciudad.  </w:t>
      </w:r>
    </w:p>
    <w:p w14:paraId="6DC164D7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  <w:r w:rsidRPr="00522210">
        <w:rPr>
          <w:rFonts w:ascii="Arial" w:eastAsia="Times New Roman" w:hAnsi="Arial" w:cs="Arial"/>
        </w:rPr>
        <w:t xml:space="preserve"> </w:t>
      </w:r>
    </w:p>
    <w:p w14:paraId="2F468A5C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</w:p>
    <w:p w14:paraId="4036C7CF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  <w:r w:rsidRPr="00522210">
        <w:rPr>
          <w:rFonts w:ascii="Arial" w:eastAsia="Times New Roman" w:hAnsi="Arial" w:cs="Arial"/>
        </w:rPr>
        <w:t>Respetado Doctor:</w:t>
      </w:r>
    </w:p>
    <w:p w14:paraId="109C289E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</w:p>
    <w:p w14:paraId="51CEF5C3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hAnsi="Arial" w:cs="Arial"/>
        </w:rPr>
      </w:pPr>
      <w:r w:rsidRPr="00522210">
        <w:rPr>
          <w:rFonts w:ascii="Arial" w:eastAsia="Times New Roman" w:hAnsi="Arial" w:cs="Arial"/>
        </w:rPr>
        <w:t xml:space="preserve">Reciba un cordial saludo y los mejores deseos en su gestión.  </w:t>
      </w:r>
    </w:p>
    <w:p w14:paraId="0BB714CE" w14:textId="77777777" w:rsidR="008741B8" w:rsidRPr="00522210" w:rsidRDefault="008741B8" w:rsidP="0095327C">
      <w:pPr>
        <w:spacing w:before="120" w:after="120" w:line="300" w:lineRule="auto"/>
        <w:rPr>
          <w:rFonts w:ascii="Arial" w:eastAsia="Times New Roman" w:hAnsi="Arial" w:cs="Arial"/>
        </w:rPr>
      </w:pPr>
      <w:r w:rsidRPr="00522210">
        <w:rPr>
          <w:rFonts w:ascii="Arial" w:eastAsia="Times New Roman" w:hAnsi="Arial" w:cs="Arial"/>
        </w:rPr>
        <w:t xml:space="preserve"> </w:t>
      </w:r>
    </w:p>
    <w:p w14:paraId="09A5E9F2" w14:textId="6C60BABB" w:rsidR="008741B8" w:rsidRPr="00522210" w:rsidRDefault="008741B8" w:rsidP="0095327C">
      <w:pPr>
        <w:spacing w:before="120" w:after="120" w:line="300" w:lineRule="auto"/>
        <w:jc w:val="both"/>
        <w:rPr>
          <w:rFonts w:ascii="Arial" w:eastAsia="Times New Roman" w:hAnsi="Arial" w:cs="Arial"/>
        </w:rPr>
      </w:pPr>
      <w:r w:rsidRPr="00522210">
        <w:rPr>
          <w:rFonts w:ascii="Arial" w:eastAsia="Times New Roman" w:hAnsi="Arial" w:cs="Arial"/>
        </w:rPr>
        <w:t xml:space="preserve">Me permito enviar propuesta Técnica del proceso de capacitación y acompañamiento a docentes de 14 Instituciones Educativas sector Oficial de Tunja vigencia 2023 </w:t>
      </w:r>
      <w:r w:rsidR="007414A0" w:rsidRPr="00522210">
        <w:rPr>
          <w:rFonts w:ascii="Arial" w:eastAsia="Times New Roman" w:hAnsi="Arial" w:cs="Arial"/>
        </w:rPr>
        <w:t>de acuerdo con</w:t>
      </w:r>
      <w:r w:rsidRPr="00522210">
        <w:rPr>
          <w:rFonts w:ascii="Arial" w:eastAsia="Times New Roman" w:hAnsi="Arial" w:cs="Arial"/>
        </w:rPr>
        <w:t xml:space="preserve"> las especificaciones acordadas en mesas de trabajo del Comité Territorial de Capacitación docente</w:t>
      </w:r>
    </w:p>
    <w:p w14:paraId="3D0CAADA" w14:textId="77777777" w:rsidR="008741B8" w:rsidRPr="00522210" w:rsidRDefault="008741B8" w:rsidP="0095327C">
      <w:pPr>
        <w:spacing w:before="120" w:after="120" w:line="300" w:lineRule="auto"/>
        <w:jc w:val="both"/>
        <w:rPr>
          <w:rFonts w:ascii="Arial" w:eastAsia="Times New Roman" w:hAnsi="Arial" w:cs="Arial"/>
        </w:rPr>
      </w:pPr>
    </w:p>
    <w:p w14:paraId="2A03410B" w14:textId="18AE9D0A" w:rsidR="008741B8" w:rsidRPr="00522210" w:rsidRDefault="008741B8" w:rsidP="0095327C">
      <w:pPr>
        <w:spacing w:before="120" w:after="120" w:line="300" w:lineRule="auto"/>
        <w:ind w:left="-5"/>
        <w:jc w:val="both"/>
        <w:rPr>
          <w:rFonts w:ascii="Arial" w:eastAsia="Times New Roman" w:hAnsi="Arial" w:cs="Arial"/>
        </w:rPr>
      </w:pPr>
      <w:r w:rsidRPr="00522210">
        <w:rPr>
          <w:rFonts w:ascii="Arial" w:eastAsia="Times New Roman" w:hAnsi="Arial" w:cs="Arial"/>
        </w:rPr>
        <w:t xml:space="preserve">De igual manera, para aclaraciones, sugerencias, ajustes y recomendaciones, los siguientes contactos estarán a disposición: </w:t>
      </w:r>
      <w:hyperlink r:id="rId9" w:history="1">
        <w:r w:rsidRPr="00522210">
          <w:rPr>
            <w:rStyle w:val="Hipervnculo"/>
            <w:rFonts w:ascii="Arial" w:eastAsia="Times New Roman" w:hAnsi="Arial" w:cs="Arial"/>
          </w:rPr>
          <w:t>ciefed@uptc.edu.co</w:t>
        </w:r>
      </w:hyperlink>
      <w:r w:rsidRPr="00522210">
        <w:rPr>
          <w:rFonts w:ascii="Arial" w:eastAsia="Times New Roman" w:hAnsi="Arial" w:cs="Arial"/>
        </w:rPr>
        <w:t xml:space="preserve">, </w:t>
      </w:r>
      <w:hyperlink r:id="rId10" w:history="1">
        <w:r w:rsidRPr="00522210">
          <w:rPr>
            <w:rStyle w:val="Hipervnculo"/>
            <w:rFonts w:ascii="Arial" w:eastAsia="Times New Roman" w:hAnsi="Arial" w:cs="Arial"/>
          </w:rPr>
          <w:t>claudialiliana.sanchez@uptc.edu.co</w:t>
        </w:r>
      </w:hyperlink>
      <w:r w:rsidRPr="00522210">
        <w:rPr>
          <w:rFonts w:ascii="Arial" w:eastAsia="Times New Roman" w:hAnsi="Arial" w:cs="Arial"/>
        </w:rPr>
        <w:t xml:space="preserve"> y </w:t>
      </w:r>
      <w:hyperlink r:id="rId11" w:history="1">
        <w:r w:rsidRPr="00522210">
          <w:rPr>
            <w:rStyle w:val="Hipervnculo"/>
            <w:rFonts w:ascii="Arial" w:eastAsia="Times New Roman" w:hAnsi="Arial" w:cs="Arial"/>
          </w:rPr>
          <w:t>evangelina.amaya@uptc.edu.co</w:t>
        </w:r>
      </w:hyperlink>
      <w:r w:rsidRPr="00522210">
        <w:rPr>
          <w:rFonts w:ascii="Arial" w:eastAsia="Times New Roman" w:hAnsi="Arial" w:cs="Arial"/>
        </w:rPr>
        <w:t xml:space="preserve">  </w:t>
      </w:r>
    </w:p>
    <w:p w14:paraId="59E30049" w14:textId="77777777" w:rsidR="008741B8" w:rsidRPr="00522210" w:rsidRDefault="008741B8" w:rsidP="0095327C">
      <w:pPr>
        <w:spacing w:before="120" w:after="120" w:line="300" w:lineRule="auto"/>
        <w:ind w:left="-5"/>
        <w:rPr>
          <w:rFonts w:ascii="Arial" w:eastAsia="Times New Roman" w:hAnsi="Arial" w:cs="Arial"/>
        </w:rPr>
      </w:pPr>
    </w:p>
    <w:p w14:paraId="284E968E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  <w:r w:rsidRPr="00522210">
        <w:rPr>
          <w:rFonts w:ascii="Arial" w:hAnsi="Arial" w:cs="Arial"/>
        </w:rPr>
        <w:t>Cordialmente,</w:t>
      </w:r>
    </w:p>
    <w:p w14:paraId="69F29E86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</w:rPr>
      </w:pPr>
    </w:p>
    <w:p w14:paraId="1BB86BD3" w14:textId="77777777" w:rsidR="008741B8" w:rsidRDefault="008741B8" w:rsidP="0095327C">
      <w:pPr>
        <w:spacing w:before="120" w:after="120" w:line="300" w:lineRule="auto"/>
        <w:rPr>
          <w:rFonts w:ascii="Arial" w:hAnsi="Arial" w:cs="Arial"/>
        </w:rPr>
      </w:pPr>
    </w:p>
    <w:p w14:paraId="1E6AF392" w14:textId="77777777" w:rsidR="007414A0" w:rsidRPr="00522210" w:rsidRDefault="007414A0" w:rsidP="0095327C">
      <w:pPr>
        <w:spacing w:before="120" w:after="120" w:line="300" w:lineRule="auto"/>
        <w:rPr>
          <w:rFonts w:ascii="Arial" w:hAnsi="Arial" w:cs="Arial"/>
        </w:rPr>
      </w:pPr>
    </w:p>
    <w:p w14:paraId="0D0D3BC5" w14:textId="77777777" w:rsidR="008741B8" w:rsidRPr="00522210" w:rsidRDefault="008741B8" w:rsidP="0095327C">
      <w:pPr>
        <w:spacing w:before="120" w:after="120" w:line="300" w:lineRule="auto"/>
        <w:rPr>
          <w:rFonts w:ascii="Arial" w:hAnsi="Arial" w:cs="Arial"/>
          <w:b/>
          <w:bCs/>
        </w:rPr>
      </w:pPr>
      <w:r w:rsidRPr="00522210">
        <w:rPr>
          <w:rFonts w:ascii="Arial" w:hAnsi="Arial" w:cs="Arial"/>
          <w:b/>
          <w:bCs/>
        </w:rPr>
        <w:t xml:space="preserve">DR. JULIO ALDEMAR GOMEZ CASTAÑEDA </w:t>
      </w:r>
    </w:p>
    <w:p w14:paraId="4FBABE4C" w14:textId="77777777" w:rsidR="008741B8" w:rsidRDefault="008741B8" w:rsidP="0095327C">
      <w:pPr>
        <w:spacing w:before="120" w:after="120" w:line="300" w:lineRule="auto"/>
        <w:rPr>
          <w:rFonts w:ascii="Arial" w:hAnsi="Arial" w:cs="Arial"/>
        </w:rPr>
      </w:pPr>
      <w:r w:rsidRPr="00522210">
        <w:rPr>
          <w:rFonts w:ascii="Arial" w:hAnsi="Arial" w:cs="Arial"/>
        </w:rPr>
        <w:t>Decano Facultad Ciencias de la Educación</w:t>
      </w:r>
    </w:p>
    <w:p w14:paraId="3E80B7AF" w14:textId="41110404" w:rsidR="007414A0" w:rsidRDefault="007414A0" w:rsidP="0095327C">
      <w:pPr>
        <w:spacing w:before="120" w:after="120" w:line="300" w:lineRule="auto"/>
        <w:rPr>
          <w:rFonts w:ascii="Arial" w:hAnsi="Arial" w:cs="Arial"/>
        </w:rPr>
      </w:pPr>
      <w:r>
        <w:rPr>
          <w:rFonts w:ascii="Arial" w:hAnsi="Arial" w:cs="Arial"/>
        </w:rPr>
        <w:t>Universidad Pedagógica y Tecnológica de Colombia</w:t>
      </w:r>
    </w:p>
    <w:p w14:paraId="0FDE7F9D" w14:textId="77777777" w:rsidR="007414A0" w:rsidRPr="00522210" w:rsidRDefault="007414A0" w:rsidP="0095327C">
      <w:pPr>
        <w:spacing w:before="120" w:after="120" w:line="300" w:lineRule="auto"/>
        <w:rPr>
          <w:rFonts w:ascii="Arial" w:hAnsi="Arial" w:cs="Arial"/>
        </w:rPr>
      </w:pPr>
    </w:p>
    <w:p w14:paraId="31F140B1" w14:textId="1D08A6A8" w:rsidR="00260B39" w:rsidRPr="007414A0" w:rsidRDefault="008741B8" w:rsidP="0095327C">
      <w:pPr>
        <w:spacing w:before="120" w:after="120" w:line="300" w:lineRule="auto"/>
        <w:rPr>
          <w:rFonts w:ascii="Arial" w:hAnsi="Arial" w:cs="Arial"/>
          <w:sz w:val="18"/>
          <w:szCs w:val="18"/>
        </w:rPr>
      </w:pPr>
      <w:r w:rsidRPr="007414A0">
        <w:rPr>
          <w:rFonts w:ascii="Arial" w:hAnsi="Arial" w:cs="Arial"/>
          <w:sz w:val="18"/>
          <w:szCs w:val="18"/>
        </w:rPr>
        <w:t>Proyectó:  Mg/ Evangelina Amaya Ch.</w:t>
      </w:r>
    </w:p>
    <w:sectPr w:rsidR="00260B39" w:rsidRPr="007414A0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90A3" w14:textId="77777777" w:rsidR="003822D0" w:rsidRDefault="003822D0" w:rsidP="002C3F89">
      <w:pPr>
        <w:spacing w:after="0" w:line="240" w:lineRule="auto"/>
      </w:pPr>
      <w:r>
        <w:separator/>
      </w:r>
    </w:p>
  </w:endnote>
  <w:endnote w:type="continuationSeparator" w:id="0">
    <w:p w14:paraId="62C8CF41" w14:textId="77777777" w:rsidR="003822D0" w:rsidRDefault="003822D0" w:rsidP="002C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5B21" w14:textId="55C674E9" w:rsidR="002C3F89" w:rsidRDefault="00D4312F">
    <w:pPr>
      <w:pStyle w:val="Piedepgina"/>
      <w:rPr>
        <w:noProof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7F0B2433" wp14:editId="2D5FF380">
          <wp:simplePos x="0" y="0"/>
          <wp:positionH relativeFrom="margin">
            <wp:posOffset>-878182</wp:posOffset>
          </wp:positionH>
          <wp:positionV relativeFrom="paragraph">
            <wp:posOffset>-477243</wp:posOffset>
          </wp:positionV>
          <wp:extent cx="7134596" cy="1160487"/>
          <wp:effectExtent l="0" t="0" r="0" b="190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ta membr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8093" cy="1187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24E2FE" w14:textId="200AB4CA" w:rsidR="002C3F89" w:rsidRDefault="002C3F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7C09" w14:textId="77777777" w:rsidR="003822D0" w:rsidRDefault="003822D0" w:rsidP="002C3F89">
      <w:pPr>
        <w:spacing w:after="0" w:line="240" w:lineRule="auto"/>
      </w:pPr>
      <w:r>
        <w:separator/>
      </w:r>
    </w:p>
  </w:footnote>
  <w:footnote w:type="continuationSeparator" w:id="0">
    <w:p w14:paraId="4A88D533" w14:textId="77777777" w:rsidR="003822D0" w:rsidRDefault="003822D0" w:rsidP="002C3F89">
      <w:pPr>
        <w:spacing w:after="0" w:line="240" w:lineRule="auto"/>
      </w:pPr>
      <w:r>
        <w:continuationSeparator/>
      </w:r>
    </w:p>
  </w:footnote>
  <w:footnote w:id="1">
    <w:p w14:paraId="4AC6705D" w14:textId="77777777" w:rsidR="00522210" w:rsidRPr="001F696A" w:rsidRDefault="00522210" w:rsidP="00522210">
      <w:pPr>
        <w:pStyle w:val="Textonotapie"/>
        <w:rPr>
          <w:b/>
        </w:rPr>
      </w:pPr>
      <w:r w:rsidRPr="001F696A">
        <w:rPr>
          <w:rStyle w:val="Refdenotaalpie"/>
          <w:b/>
        </w:rPr>
        <w:footnoteRef/>
      </w:r>
      <w:r w:rsidRPr="001F696A">
        <w:rPr>
          <w:b/>
        </w:rPr>
        <w:t xml:space="preserve"> </w:t>
      </w:r>
      <w:r w:rsidRPr="00D9559A">
        <w:rPr>
          <w:bCs/>
        </w:rPr>
        <w:t>Solo se certificará a docentes que cumplan con el 80% de asistencia y participación</w:t>
      </w:r>
      <w:r w:rsidRPr="001F696A">
        <w:rPr>
          <w:b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4AA7" w14:textId="7851E4D7" w:rsidR="002C3F89" w:rsidRDefault="00D4312F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AF752A" wp14:editId="1FA5048B">
          <wp:simplePos x="0" y="0"/>
          <wp:positionH relativeFrom="column">
            <wp:posOffset>-1043426</wp:posOffset>
          </wp:positionH>
          <wp:positionV relativeFrom="paragraph">
            <wp:posOffset>-522348</wp:posOffset>
          </wp:positionV>
          <wp:extent cx="7859353" cy="995045"/>
          <wp:effectExtent l="0" t="0" r="889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9353" cy="995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DCA"/>
    <w:multiLevelType w:val="hybridMultilevel"/>
    <w:tmpl w:val="31CA806E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28693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DD6178"/>
    <w:multiLevelType w:val="hybridMultilevel"/>
    <w:tmpl w:val="4E7EBE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D02A8"/>
    <w:multiLevelType w:val="hybridMultilevel"/>
    <w:tmpl w:val="B656929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CA4D4B"/>
    <w:multiLevelType w:val="hybridMultilevel"/>
    <w:tmpl w:val="EA1493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571C4"/>
    <w:multiLevelType w:val="hybridMultilevel"/>
    <w:tmpl w:val="9A9E3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F0B24"/>
    <w:multiLevelType w:val="hybridMultilevel"/>
    <w:tmpl w:val="459AA7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6869"/>
    <w:multiLevelType w:val="hybridMultilevel"/>
    <w:tmpl w:val="F3A47D1A"/>
    <w:lvl w:ilvl="0" w:tplc="C1F6731A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B6EBC"/>
    <w:multiLevelType w:val="hybridMultilevel"/>
    <w:tmpl w:val="EFA8B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FC4B76"/>
    <w:multiLevelType w:val="hybridMultilevel"/>
    <w:tmpl w:val="663A209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539938">
    <w:abstractNumId w:val="7"/>
  </w:num>
  <w:num w:numId="2" w16cid:durableId="251594719">
    <w:abstractNumId w:val="2"/>
  </w:num>
  <w:num w:numId="3" w16cid:durableId="1120689378">
    <w:abstractNumId w:val="8"/>
  </w:num>
  <w:num w:numId="4" w16cid:durableId="2099862213">
    <w:abstractNumId w:val="6"/>
  </w:num>
  <w:num w:numId="5" w16cid:durableId="424234019">
    <w:abstractNumId w:val="1"/>
  </w:num>
  <w:num w:numId="6" w16cid:durableId="466509327">
    <w:abstractNumId w:val="9"/>
  </w:num>
  <w:num w:numId="7" w16cid:durableId="1115979373">
    <w:abstractNumId w:val="5"/>
  </w:num>
  <w:num w:numId="8" w16cid:durableId="339621509">
    <w:abstractNumId w:val="4"/>
  </w:num>
  <w:num w:numId="9" w16cid:durableId="474681837">
    <w:abstractNumId w:val="3"/>
  </w:num>
  <w:num w:numId="10" w16cid:durableId="818107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F89"/>
    <w:rsid w:val="00010046"/>
    <w:rsid w:val="00013E2D"/>
    <w:rsid w:val="000360D5"/>
    <w:rsid w:val="00061240"/>
    <w:rsid w:val="00070AA5"/>
    <w:rsid w:val="001036ED"/>
    <w:rsid w:val="00145A07"/>
    <w:rsid w:val="00174175"/>
    <w:rsid w:val="00185AA1"/>
    <w:rsid w:val="001F11B3"/>
    <w:rsid w:val="0022709B"/>
    <w:rsid w:val="00260B39"/>
    <w:rsid w:val="0028439B"/>
    <w:rsid w:val="002C3F89"/>
    <w:rsid w:val="002C78F5"/>
    <w:rsid w:val="003822D0"/>
    <w:rsid w:val="003C6787"/>
    <w:rsid w:val="004125A4"/>
    <w:rsid w:val="00522210"/>
    <w:rsid w:val="005D4997"/>
    <w:rsid w:val="00627169"/>
    <w:rsid w:val="006F7A3D"/>
    <w:rsid w:val="007414A0"/>
    <w:rsid w:val="008735B5"/>
    <w:rsid w:val="008741B8"/>
    <w:rsid w:val="008C6B01"/>
    <w:rsid w:val="0095327C"/>
    <w:rsid w:val="00965BF6"/>
    <w:rsid w:val="00A23B2B"/>
    <w:rsid w:val="00A64D41"/>
    <w:rsid w:val="00AC4156"/>
    <w:rsid w:val="00AC4BFC"/>
    <w:rsid w:val="00AD132F"/>
    <w:rsid w:val="00AF5265"/>
    <w:rsid w:val="00B25B58"/>
    <w:rsid w:val="00B30871"/>
    <w:rsid w:val="00B7526D"/>
    <w:rsid w:val="00BA1051"/>
    <w:rsid w:val="00BD0A4D"/>
    <w:rsid w:val="00BD5D4C"/>
    <w:rsid w:val="00BE286D"/>
    <w:rsid w:val="00C26E10"/>
    <w:rsid w:val="00C523AB"/>
    <w:rsid w:val="00C83BCE"/>
    <w:rsid w:val="00D24766"/>
    <w:rsid w:val="00D4312F"/>
    <w:rsid w:val="00D9559A"/>
    <w:rsid w:val="00DD36CC"/>
    <w:rsid w:val="00E434BA"/>
    <w:rsid w:val="00EF39C4"/>
    <w:rsid w:val="00F268ED"/>
    <w:rsid w:val="00F379BF"/>
    <w:rsid w:val="00F41156"/>
    <w:rsid w:val="00F90F23"/>
    <w:rsid w:val="00FB58EC"/>
    <w:rsid w:val="00FB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D1BCA"/>
  <w15:docId w15:val="{653FC1E5-6B1D-48B2-9334-ACD696C4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B8"/>
    <w:rPr>
      <w:rFonts w:ascii="Calibri" w:eastAsia="Calibri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3F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3F89"/>
  </w:style>
  <w:style w:type="paragraph" w:styleId="Piedepgina">
    <w:name w:val="footer"/>
    <w:basedOn w:val="Normal"/>
    <w:link w:val="PiedepginaCar"/>
    <w:uiPriority w:val="99"/>
    <w:unhideWhenUsed/>
    <w:rsid w:val="002C3F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3F89"/>
  </w:style>
  <w:style w:type="paragraph" w:styleId="Textodeglobo">
    <w:name w:val="Balloon Text"/>
    <w:basedOn w:val="Normal"/>
    <w:link w:val="TextodegloboCar"/>
    <w:uiPriority w:val="99"/>
    <w:semiHidden/>
    <w:unhideWhenUsed/>
    <w:rsid w:val="00B3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0871"/>
    <w:rPr>
      <w:rFonts w:ascii="Tahoma" w:hAnsi="Tahoma" w:cs="Tahoma"/>
      <w:sz w:val="16"/>
      <w:szCs w:val="16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,Lista vistosa - Énfasis 111,Lista vistosa - Énfasis 12,Lista vistosa - Énfasis 13"/>
    <w:basedOn w:val="Normal"/>
    <w:link w:val="PrrafodelistaCar"/>
    <w:uiPriority w:val="34"/>
    <w:qFormat/>
    <w:rsid w:val="008741B8"/>
    <w:pPr>
      <w:spacing w:after="0" w:line="265" w:lineRule="auto"/>
      <w:ind w:left="720" w:hanging="2"/>
      <w:contextualSpacing/>
      <w:jc w:val="both"/>
    </w:pPr>
    <w:rPr>
      <w:color w:val="000000"/>
      <w:sz w:val="24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 Car,Lista vistosa - Énfasis 111 Car"/>
    <w:link w:val="Prrafodelista"/>
    <w:uiPriority w:val="34"/>
    <w:qFormat/>
    <w:locked/>
    <w:rsid w:val="008741B8"/>
    <w:rPr>
      <w:rFonts w:ascii="Calibri" w:eastAsia="Calibri" w:hAnsi="Calibri" w:cs="Calibri"/>
      <w:color w:val="000000"/>
      <w:sz w:val="24"/>
      <w:lang w:eastAsia="es-CO"/>
    </w:rPr>
  </w:style>
  <w:style w:type="table" w:styleId="Tablaconcuadrcula">
    <w:name w:val="Table Grid"/>
    <w:basedOn w:val="Tablanormal"/>
    <w:uiPriority w:val="39"/>
    <w:rsid w:val="008741B8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1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styleId="Hipervnculo">
    <w:name w:val="Hyperlink"/>
    <w:basedOn w:val="Fuentedeprrafopredeter"/>
    <w:uiPriority w:val="99"/>
    <w:unhideWhenUsed/>
    <w:rsid w:val="008741B8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741B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741B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741B8"/>
    <w:rPr>
      <w:vertAlign w:val="superscript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741B8"/>
    <w:pPr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vangelina.amaya@uptc.edu.c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laudialiliana.sanchez@uptc.edu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iefed@uptc.edu.c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08C3E-A552-46F5-86C2-634A8EFA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1345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VIRTUAL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administrador_</dc:creator>
  <cp:lastModifiedBy>jaimhernandez69@outlook.es</cp:lastModifiedBy>
  <cp:revision>13</cp:revision>
  <dcterms:created xsi:type="dcterms:W3CDTF">2023-05-31T16:21:00Z</dcterms:created>
  <dcterms:modified xsi:type="dcterms:W3CDTF">2023-06-16T14:43:00Z</dcterms:modified>
</cp:coreProperties>
</file>