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419"/>
          <w:tab w:val="right" w:leader="none" w:pos="8838"/>
        </w:tabs>
        <w:spacing w:after="0" w:line="240" w:lineRule="auto"/>
        <w:jc w:val="center"/>
        <w:rPr>
          <w:rFonts w:ascii="Pinyon Script" w:cs="Pinyon Script" w:eastAsia="Pinyon Script" w:hAnsi="Pinyon Script"/>
          <w:b w:val="1"/>
          <w:color w:val="000000"/>
          <w:sz w:val="28"/>
          <w:szCs w:val="28"/>
        </w:rPr>
      </w:pPr>
      <w:r w:rsidDel="00000000" w:rsidR="00000000" w:rsidRPr="00000000">
        <w:rPr>
          <w:rFonts w:ascii="Pinyon Script" w:cs="Pinyon Script" w:eastAsia="Pinyon Script" w:hAnsi="Pinyon Script"/>
          <w:b w:val="1"/>
          <w:color w:val="000000"/>
          <w:sz w:val="28"/>
          <w:szCs w:val="28"/>
          <w:rtl w:val="0"/>
        </w:rPr>
        <w:t xml:space="preserve">Alcaldía Mayor de Tunja        </w:t>
        <w:br w:type="textWrapping"/>
        <w:t xml:space="preserve">Secretaría de Educación Municipal</w:t>
        <w:br w:type="textWrapping"/>
        <w:t xml:space="preserve">Institución Educativa Rural del </w:t>
      </w:r>
      <w:r w:rsidDel="00000000" w:rsidR="00000000" w:rsidRPr="00000000">
        <w:rPr>
          <w:rFonts w:ascii="Pinyon Script" w:cs="Pinyon Script" w:eastAsia="Pinyon Script" w:hAnsi="Pinyon Script"/>
          <w:b w:val="1"/>
          <w:i w:val="1"/>
          <w:color w:val="000000"/>
          <w:sz w:val="28"/>
          <w:szCs w:val="28"/>
          <w:rtl w:val="0"/>
        </w:rPr>
        <w:t xml:space="preserve">Sur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44452</wp:posOffset>
            </wp:positionH>
            <wp:positionV relativeFrom="paragraph">
              <wp:posOffset>934</wp:posOffset>
            </wp:positionV>
            <wp:extent cx="533400" cy="542925"/>
            <wp:effectExtent b="0" l="0" r="0" t="0"/>
            <wp:wrapNone/>
            <wp:docPr descr="Escudo" id="7" name="image2.jpg"/>
            <a:graphic>
              <a:graphicData uri="http://schemas.openxmlformats.org/drawingml/2006/picture">
                <pic:pic>
                  <pic:nvPicPr>
                    <pic:cNvPr descr="Escudo" id="0" name="image2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5429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5415280</wp:posOffset>
            </wp:positionH>
            <wp:positionV relativeFrom="paragraph">
              <wp:posOffset>136525</wp:posOffset>
            </wp:positionV>
            <wp:extent cx="400685" cy="466725"/>
            <wp:effectExtent b="0" l="0" r="0" t="0"/>
            <wp:wrapSquare wrapText="bothSides" distB="0" distT="0" distL="114300" distR="114300"/>
            <wp:docPr id="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00685" cy="4667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Pinyon Script" w:cs="Pinyon Script" w:eastAsia="Pinyon Script" w:hAnsi="Pinyon Script"/>
          <w:b w:val="1"/>
          <w:color w:val="000000"/>
          <w:sz w:val="16"/>
          <w:szCs w:val="16"/>
        </w:rPr>
      </w:pPr>
      <w:r w:rsidDel="00000000" w:rsidR="00000000" w:rsidRPr="00000000">
        <w:rPr>
          <w:rFonts w:ascii="Pinyon Script" w:cs="Pinyon Script" w:eastAsia="Pinyon Script" w:hAnsi="Pinyon Script"/>
          <w:b w:val="1"/>
          <w:color w:val="000000"/>
          <w:sz w:val="16"/>
          <w:szCs w:val="16"/>
          <w:rtl w:val="0"/>
        </w:rPr>
        <w:t xml:space="preserve">                                                                              Resolución 02424 del 30 de septiembre de 2002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Pinyon Script" w:cs="Pinyon Script" w:eastAsia="Pinyon Script" w:hAnsi="Pinyon Script"/>
          <w:b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Algerian" w:cs="Algerian" w:eastAsia="Algerian" w:hAnsi="Algerian"/>
          <w:color w:val="000000"/>
          <w:sz w:val="24"/>
          <w:szCs w:val="24"/>
        </w:rPr>
      </w:pPr>
      <w:r w:rsidDel="00000000" w:rsidR="00000000" w:rsidRPr="00000000">
        <w:rPr>
          <w:rFonts w:ascii="Algerian" w:cs="Algerian" w:eastAsia="Algerian" w:hAnsi="Algerian"/>
          <w:color w:val="000000"/>
          <w:sz w:val="24"/>
          <w:szCs w:val="24"/>
          <w:rtl w:val="0"/>
        </w:rPr>
        <w:t xml:space="preserve">Acta reunión de área </w:t>
      </w:r>
      <w:r w:rsidDel="00000000" w:rsidR="00000000" w:rsidRPr="00000000">
        <w:rPr>
          <w:rFonts w:ascii="Algerian" w:cs="Algerian" w:eastAsia="Algerian" w:hAnsi="Algerian"/>
          <w:sz w:val="24"/>
          <w:szCs w:val="24"/>
          <w:rtl w:val="0"/>
        </w:rPr>
        <w:t xml:space="preserve">Número 6-          4 de marzo de 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-426" w:right="-66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Agenda del día: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284" w:right="-6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Programa 23 de abril “Día del idioma español”.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284" w:right="-6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Propuestas de trabajo.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84" w:right="-6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Plan de trabajo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-426" w:right="-66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-426" w:right="-6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Desarrollo de la agenda</w:t>
      </w:r>
    </w:p>
    <w:p w:rsidR="00000000" w:rsidDel="00000000" w:rsidP="00000000" w:rsidRDefault="00000000" w:rsidRPr="00000000" w14:paraId="0000000C">
      <w:pPr>
        <w:ind w:left="-426" w:right="-66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Se dialoga sobre el programa para el día del idioma, nos encontramos reunidas las docentes de área Luz Mery Carreño, Marcela Acevedo y Nubia Novoa. para ello se propone:</w:t>
      </w:r>
    </w:p>
    <w:p w:rsidR="00000000" w:rsidDel="00000000" w:rsidP="00000000" w:rsidRDefault="00000000" w:rsidRPr="00000000" w14:paraId="0000000D">
      <w:pPr>
        <w:ind w:left="-426" w:right="-66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-Concurso de ortografía en cada clase de lenguaje y premiar a los ganadores por curso.</w:t>
      </w:r>
    </w:p>
    <w:p w:rsidR="00000000" w:rsidDel="00000000" w:rsidP="00000000" w:rsidRDefault="00000000" w:rsidRPr="00000000" w14:paraId="0000000E">
      <w:pPr>
        <w:ind w:left="-426" w:right="-66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-Concurso de deletreo: la docente Luz Mery lo dirige durante el acto protocolario pero solo con un representante por curso. </w:t>
      </w:r>
    </w:p>
    <w:p w:rsidR="00000000" w:rsidDel="00000000" w:rsidP="00000000" w:rsidRDefault="00000000" w:rsidRPr="00000000" w14:paraId="0000000F">
      <w:pPr>
        <w:ind w:left="-426" w:right="-66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-Se realizará la obra de teatro con grados octavo “Las venas abiertas de América Latina” dirigida por la docente Marcela Acevedo. </w:t>
      </w:r>
    </w:p>
    <w:p w:rsidR="00000000" w:rsidDel="00000000" w:rsidP="00000000" w:rsidRDefault="00000000" w:rsidRPr="00000000" w14:paraId="00000010">
      <w:pPr>
        <w:ind w:left="-426" w:right="-66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-Concurso Yo me llamo, los estudiantes participan con la entonación de un poema o un fragmento de un libro personificando al autor. En este caso se debe hacer una breve presentación de la vida del autor y luego la declamación. duración máxima dos minutos por estudiante. </w:t>
      </w:r>
    </w:p>
    <w:p w:rsidR="00000000" w:rsidDel="00000000" w:rsidP="00000000" w:rsidRDefault="00000000" w:rsidRPr="00000000" w14:paraId="00000011">
      <w:pPr>
        <w:ind w:left="-426" w:right="-66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-Concurso de carátulas: por curso los estudiantes realizan una carátula de un libro que se deberá dejar en la puerta de cada salón, se recomienda que sean de libros clásicos o autores de Colombia. </w:t>
      </w:r>
    </w:p>
    <w:p w:rsidR="00000000" w:rsidDel="00000000" w:rsidP="00000000" w:rsidRDefault="00000000" w:rsidRPr="00000000" w14:paraId="00000012">
      <w:pPr>
        <w:ind w:left="-426" w:right="-66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Las carteleras se decorarán con la temática “Día del idioma”</w:t>
      </w:r>
    </w:p>
    <w:p w:rsidR="00000000" w:rsidDel="00000000" w:rsidP="00000000" w:rsidRDefault="00000000" w:rsidRPr="00000000" w14:paraId="00000013">
      <w:pPr>
        <w:ind w:left="-426" w:right="-66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Se premiará con un diploma por nivel (ortografía, deletreo y oratoria). Encargada Nubia Novoa. </w:t>
      </w:r>
    </w:p>
    <w:p w:rsidR="00000000" w:rsidDel="00000000" w:rsidP="00000000" w:rsidRDefault="00000000" w:rsidRPr="00000000" w14:paraId="00000014">
      <w:pPr>
        <w:ind w:left="-426" w:right="-66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La mejor carátula tendrá un premio (hora de picnic con el docente del área de español más 5 puntos para la evaluación final de periodo). Se tendrán dos categorías (de sexto a octavo) y de (noveno  a undécimo). </w:t>
      </w:r>
    </w:p>
    <w:p w:rsidR="00000000" w:rsidDel="00000000" w:rsidP="00000000" w:rsidRDefault="00000000" w:rsidRPr="00000000" w14:paraId="00000015">
      <w:pPr>
        <w:ind w:left="-426" w:right="-66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Fecha: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15 de febrero de 2024. </w:t>
      </w:r>
    </w:p>
    <w:p w:rsidR="00000000" w:rsidDel="00000000" w:rsidP="00000000" w:rsidRDefault="00000000" w:rsidRPr="00000000" w14:paraId="00000016">
      <w:pPr>
        <w:ind w:left="-426" w:right="-6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Asistentes: </w:t>
      </w:r>
    </w:p>
    <w:p w:rsidR="00000000" w:rsidDel="00000000" w:rsidP="00000000" w:rsidRDefault="00000000" w:rsidRPr="00000000" w14:paraId="00000017">
      <w:pPr>
        <w:ind w:left="-426" w:right="-66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Luz Mery Carreño </w:t>
      </w:r>
    </w:p>
    <w:p w:rsidR="00000000" w:rsidDel="00000000" w:rsidP="00000000" w:rsidRDefault="00000000" w:rsidRPr="00000000" w14:paraId="00000018">
      <w:pPr>
        <w:ind w:left="-426" w:right="-66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Marcela Acevedo Rincón </w:t>
      </w:r>
    </w:p>
    <w:p w:rsidR="00000000" w:rsidDel="00000000" w:rsidP="00000000" w:rsidRDefault="00000000" w:rsidRPr="00000000" w14:paraId="00000019">
      <w:pPr>
        <w:ind w:left="-426" w:right="-66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Nubia Novoa Rodríguez</w:t>
      </w:r>
    </w:p>
    <w:p w:rsidR="00000000" w:rsidDel="00000000" w:rsidP="00000000" w:rsidRDefault="00000000" w:rsidRPr="00000000" w14:paraId="0000001A">
      <w:pPr>
        <w:ind w:left="-426" w:right="-6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Anexos:</w:t>
      </w:r>
    </w:p>
    <w:p w:rsidR="00000000" w:rsidDel="00000000" w:rsidP="00000000" w:rsidRDefault="00000000" w:rsidRPr="00000000" w14:paraId="0000001B">
      <w:pPr>
        <w:ind w:left="-426" w:right="-66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Tabla autores y nombre de libros para las carátulas. </w:t>
      </w:r>
    </w:p>
    <w:p w:rsidR="00000000" w:rsidDel="00000000" w:rsidP="00000000" w:rsidRDefault="00000000" w:rsidRPr="00000000" w14:paraId="0000001C">
      <w:pPr>
        <w:ind w:left="-426" w:right="-6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Elaborado por:</w:t>
      </w:r>
    </w:p>
    <w:p w:rsidR="00000000" w:rsidDel="00000000" w:rsidP="00000000" w:rsidRDefault="00000000" w:rsidRPr="00000000" w14:paraId="0000001D">
      <w:pPr>
        <w:ind w:left="-426" w:right="-66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Nubia Novoa Rodriguez </w:t>
      </w:r>
    </w:p>
    <w:p w:rsidR="00000000" w:rsidDel="00000000" w:rsidP="00000000" w:rsidRDefault="00000000" w:rsidRPr="00000000" w14:paraId="0000001E">
      <w:pPr>
        <w:ind w:left="-426" w:right="-66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Docente de Lengua castellana</w:t>
      </w:r>
    </w:p>
    <w:p w:rsidR="00000000" w:rsidDel="00000000" w:rsidP="00000000" w:rsidRDefault="00000000" w:rsidRPr="00000000" w14:paraId="0000001F">
      <w:pPr>
        <w:ind w:left="-426" w:right="-660" w:firstLine="0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Obra de teatro (grado 8B)</w:t>
      </w:r>
    </w:p>
    <w:p w:rsidR="00000000" w:rsidDel="00000000" w:rsidP="00000000" w:rsidRDefault="00000000" w:rsidRPr="00000000" w14:paraId="00000020">
      <w:pPr>
        <w:ind w:left="-426" w:right="-66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Las venas abiertas de América Latina - Eduardo Galeano (recuento histórico del origen de la lengua castellana)</w:t>
      </w:r>
    </w:p>
    <w:p w:rsidR="00000000" w:rsidDel="00000000" w:rsidP="00000000" w:rsidRDefault="00000000" w:rsidRPr="00000000" w14:paraId="00000021">
      <w:pPr>
        <w:ind w:left="-426" w:right="-660" w:firstLine="0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Yo me llamo </w:t>
      </w:r>
    </w:p>
    <w:tbl>
      <w:tblPr>
        <w:tblStyle w:val="Table1"/>
        <w:tblW w:w="10095.0" w:type="dxa"/>
        <w:jc w:val="left"/>
        <w:tblInd w:w="-426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60"/>
        <w:gridCol w:w="3780"/>
        <w:gridCol w:w="2805"/>
        <w:gridCol w:w="2550"/>
        <w:tblGridChange w:id="0">
          <w:tblGrid>
            <w:gridCol w:w="960"/>
            <w:gridCol w:w="3780"/>
            <w:gridCol w:w="2805"/>
            <w:gridCol w:w="255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Grado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Nombre del estudiante 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Autor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Nombre del poema o libro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6 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Karen Colorado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Gonzálo Ramírez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Poema a las letras</w:t>
            </w:r>
          </w:p>
        </w:tc>
      </w:tr>
      <w:tr>
        <w:trPr>
          <w:cantSplit w:val="0"/>
          <w:trHeight w:val="455.97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6 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Heidy Yuliana Vargas Ramírez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Eylin Nazareth Peña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Mirringa mirronga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6 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Jeisson Muñoz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Indio Rómulo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José Resurricción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7 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Shekinna Caina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Sara González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El amor verdadero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7 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Daniela Suárez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—-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Esta vida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7 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Edwin Mauricio Monroy Vargas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Epifanio Mejía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Historia de una tórtola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8 A</w:t>
            </w:r>
          </w:p>
          <w:p w:rsidR="00000000" w:rsidDel="00000000" w:rsidP="00000000" w:rsidRDefault="00000000" w:rsidRPr="00000000" w14:paraId="0000003F">
            <w:pPr>
              <w:widowControl w:val="0"/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8 B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Mariana Saray Bohorquez Molina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Anyi Katerin Camargo Gamez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Ángela Aguilar y Yuridia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Agonía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9 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Anyi Alberto, Gloria Baron, Cristián Camargo, Joseph Dotor, María Paula Echavarria, Karol González, Alejandro González, Eimar Parisca, Frank Rativa y Cristián Rodríguez,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Mario Mendoza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Marco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9 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Indio Rómulo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Los barbarismos 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10 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Rafael pombo </w:t>
            </w:r>
          </w:p>
          <w:p w:rsidR="00000000" w:rsidDel="00000000" w:rsidP="00000000" w:rsidRDefault="00000000" w:rsidRPr="00000000" w14:paraId="00000053">
            <w:pPr>
              <w:widowControl w:val="0"/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La pobre viejecita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10 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Rafael Pombo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Rin Rin renacuajo.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11 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Mario Benedetti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No te rindas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11 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Pablo Neruda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Puedo escribir los versos más tristes esta noche</w:t>
            </w:r>
          </w:p>
        </w:tc>
      </w:tr>
    </w:tbl>
    <w:p w:rsidR="00000000" w:rsidDel="00000000" w:rsidP="00000000" w:rsidRDefault="00000000" w:rsidRPr="00000000" w14:paraId="00000061">
      <w:pPr>
        <w:ind w:left="-426" w:right="-66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ind w:left="-426" w:right="-660" w:firstLine="0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Carátulas por curso</w:t>
      </w:r>
      <w:r w:rsidDel="00000000" w:rsidR="00000000" w:rsidRPr="00000000">
        <w:rPr>
          <w:rtl w:val="0"/>
        </w:rPr>
      </w:r>
    </w:p>
    <w:tbl>
      <w:tblPr>
        <w:tblStyle w:val="Table2"/>
        <w:tblW w:w="9870.0" w:type="dxa"/>
        <w:jc w:val="left"/>
        <w:tblInd w:w="-426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60"/>
        <w:gridCol w:w="4725"/>
        <w:gridCol w:w="4185"/>
        <w:tblGridChange w:id="0">
          <w:tblGrid>
            <w:gridCol w:w="960"/>
            <w:gridCol w:w="4725"/>
            <w:gridCol w:w="418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Grado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Autor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Nombre del libro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6 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4d5156"/>
                <w:sz w:val="21"/>
                <w:szCs w:val="21"/>
                <w:highlight w:val="white"/>
                <w:rtl w:val="0"/>
              </w:rPr>
              <w:t xml:space="preserve"> Charles Perrault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El gato con botas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6 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widowControl w:val="0"/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Antoine Galland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widowControl w:val="0"/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Aladino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6 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widowControl w:val="0"/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khawam, René R.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widowControl w:val="0"/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Simbad el Marino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widowControl w:val="0"/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7 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widowControl w:val="0"/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—--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widowControl w:val="0"/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Leyenda de Fura y Tena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7 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widowControl w:val="0"/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—--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widowControl w:val="0"/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Leyenda de la patasola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widowControl w:val="0"/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7 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widowControl w:val="0"/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Lewis Carroll (Charles Lutwidge Dodgson)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widowControl w:val="0"/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Alicia en el país de las maravillas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widowControl w:val="0"/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8 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C. S Lewis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Las crónicas de Narnia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widowControl w:val="0"/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8 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widowControl w:val="0"/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J. K. Rowling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widowControl w:val="0"/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Harry Potter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widowControl w:val="0"/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9 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widowControl w:val="0"/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0"/>
              </w:rPr>
              <w:t xml:space="preserve">J. R. R. Tolkien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widowControl w:val="0"/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El señor de los anillos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widowControl w:val="0"/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9 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widowControl w:val="0"/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5"/>
                <w:szCs w:val="25"/>
                <w:highlight w:val="white"/>
                <w:rtl w:val="0"/>
              </w:rPr>
              <w:t xml:space="preserve">Antoine de Saint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widowControl w:val="0"/>
              <w:spacing w:after="0" w:line="240" w:lineRule="auto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El principito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widowControl w:val="0"/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10 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widowControl w:val="0"/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Jorge Isaacs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widowControl w:val="0"/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Maria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widowControl w:val="0"/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10 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Wiliam Shakeasper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widowControl w:val="0"/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Romeo y Julieta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widowControl w:val="0"/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11 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widowControl w:val="0"/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Gabriel García Marquez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widowControl w:val="0"/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Cien años de Soledad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widowControl w:val="0"/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11 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Miguel de Cervantes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widowControl w:val="0"/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El Quijote de la mancha </w:t>
            </w:r>
          </w:p>
        </w:tc>
      </w:tr>
    </w:tbl>
    <w:p w:rsidR="00000000" w:rsidDel="00000000" w:rsidP="00000000" w:rsidRDefault="00000000" w:rsidRPr="00000000" w14:paraId="00000090">
      <w:pPr>
        <w:ind w:left="-426" w:right="-66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Pinyon Script">
    <w:embedRegular w:fontKey="{00000000-0000-0000-0000-000000000000}" r:id="rId1" w:subsetted="0"/>
  </w:font>
  <w:font w:name="Algeri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1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 w:val="1"/>
    <w:rsid w:val="00F61499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F61499"/>
    <w:rPr>
      <w:lang w:val="es-MX"/>
    </w:rPr>
  </w:style>
  <w:style w:type="paragraph" w:styleId="NormalWeb">
    <w:name w:val="Normal (Web)"/>
    <w:basedOn w:val="Normal"/>
    <w:uiPriority w:val="99"/>
    <w:unhideWhenUsed w:val="1"/>
    <w:rsid w:val="00F61499"/>
    <w:pPr>
      <w:spacing w:after="100" w:afterAutospacing="1" w:before="100" w:beforeAutospacing="1" w:line="240" w:lineRule="auto"/>
    </w:pPr>
    <w:rPr>
      <w:rFonts w:ascii="Times New Roman" w:cs="Times New Roman" w:hAnsi="Times New Roman" w:eastAsiaTheme="minorEastAsia"/>
      <w:sz w:val="24"/>
      <w:szCs w:val="24"/>
      <w:lang w:eastAsia="es-CO" w:val="es-CO"/>
    </w:rPr>
  </w:style>
  <w:style w:type="paragraph" w:styleId="Prrafodelista">
    <w:name w:val="List Paragraph"/>
    <w:basedOn w:val="Normal"/>
    <w:uiPriority w:val="34"/>
    <w:qFormat w:val="1"/>
    <w:rsid w:val="00F94F87"/>
    <w:pPr>
      <w:ind w:left="720"/>
      <w:contextualSpacing w:val="1"/>
    </w:p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DB155A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DB155A"/>
    <w:rPr>
      <w:rFonts w:ascii="Segoe UI" w:cs="Segoe UI" w:hAnsi="Segoe UI"/>
      <w:sz w:val="18"/>
      <w:szCs w:val="18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jpg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inyonScript-regular.tt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FsAg+7KMNPggUllVlmksWZ+LrsA==">CgMxLjA4AHIhMXBzYjN2ekh1ZmNUTlFjR2tLZklFNko2VU8wOEk2aVpq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2024-02-01T12:40:00Z</dcterms:created>
  <dc:creator>Usuario</dc:creator>
</cp:coreProperties>
</file>